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F" w:rsidRPr="00AE3CF9" w:rsidRDefault="00A5723F" w:rsidP="00A5723F">
      <w:pPr>
        <w:spacing w:after="0" w:line="240" w:lineRule="auto"/>
        <w:jc w:val="center"/>
        <w:rPr>
          <w:szCs w:val="24"/>
          <w:lang w:val="sr-Cyrl-CS"/>
        </w:rPr>
      </w:pPr>
      <w:bookmarkStart w:id="0" w:name="_GoBack"/>
      <w:bookmarkEnd w:id="0"/>
      <w:r w:rsidRPr="00AE3CF9">
        <w:rPr>
          <w:szCs w:val="24"/>
          <w:lang w:val="sr-Cyrl-CS"/>
        </w:rPr>
        <w:t xml:space="preserve">ПРЕДСЕДНИКУ </w:t>
      </w:r>
    </w:p>
    <w:p w:rsidR="00A5723F" w:rsidRPr="00AE3CF9" w:rsidRDefault="00A5723F" w:rsidP="00A5723F">
      <w:pPr>
        <w:spacing w:after="0" w:line="240" w:lineRule="auto"/>
        <w:jc w:val="center"/>
        <w:rPr>
          <w:szCs w:val="24"/>
          <w:lang w:val="sr-Cyrl-CS"/>
        </w:rPr>
      </w:pPr>
      <w:r w:rsidRPr="00AE3CF9">
        <w:rPr>
          <w:szCs w:val="24"/>
          <w:lang w:val="sr-Cyrl-CS"/>
        </w:rPr>
        <w:t>НАРОДНЕ СКУПШТИНЕ РЕПУБЛИКЕ СРБИЈЕ</w:t>
      </w:r>
    </w:p>
    <w:p w:rsidR="00A5723F" w:rsidRPr="00AE3CF9" w:rsidRDefault="00A5723F" w:rsidP="00A5723F">
      <w:pPr>
        <w:spacing w:after="0" w:line="240" w:lineRule="auto"/>
        <w:jc w:val="center"/>
        <w:rPr>
          <w:szCs w:val="24"/>
          <w:lang w:val="sr-Cyrl-CS"/>
        </w:rPr>
      </w:pPr>
    </w:p>
    <w:p w:rsidR="00A5723F" w:rsidRPr="00AE3CF9" w:rsidRDefault="00A5723F" w:rsidP="00A5723F">
      <w:pPr>
        <w:jc w:val="both"/>
        <w:rPr>
          <w:szCs w:val="24"/>
          <w:lang w:val="sr-Cyrl-CS"/>
        </w:rPr>
      </w:pPr>
      <w:r w:rsidRPr="00AE3CF9">
        <w:rPr>
          <w:szCs w:val="24"/>
          <w:lang w:val="sr-Cyrl-CS"/>
        </w:rPr>
        <w:tab/>
      </w:r>
      <w:r w:rsidRPr="00AE3CF9">
        <w:rPr>
          <w:szCs w:val="24"/>
          <w:lang w:val="sr-Cyrl-CS"/>
        </w:rPr>
        <w:tab/>
        <w:t xml:space="preserve">На основу члана 157. став 6. Пословника Народне скупштине („Службени гласник РС”, број 20/12-пречишћен текст), Одбор за образовање, науку, технолошки развој и информатичко друштво подноси  </w:t>
      </w:r>
      <w:r w:rsidRPr="00AE3CF9">
        <w:rPr>
          <w:szCs w:val="24"/>
          <w:lang w:val="sr-Cyrl-RS"/>
        </w:rPr>
        <w:t xml:space="preserve">на </w:t>
      </w:r>
      <w:r w:rsidRPr="00AE3CF9">
        <w:rPr>
          <w:szCs w:val="24"/>
          <w:lang w:val="sr-Cyrl-CS"/>
        </w:rPr>
        <w:t>Предлог закона о високом образовању следеће амандмане:</w:t>
      </w:r>
    </w:p>
    <w:p w:rsidR="009F6343" w:rsidRPr="00AE3CF9" w:rsidRDefault="009F6343" w:rsidP="009F6343">
      <w:pPr>
        <w:rPr>
          <w:b/>
          <w:szCs w:val="24"/>
          <w:lang w:val="sr-Cyrl-RS"/>
        </w:rPr>
      </w:pPr>
    </w:p>
    <w:p w:rsidR="009F6343" w:rsidRPr="00AE3CF9" w:rsidRDefault="009F6343" w:rsidP="009F6343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Pr="00AE3CF9">
        <w:rPr>
          <w:b/>
          <w:szCs w:val="24"/>
          <w:lang w:val="sr-Latn-RS"/>
        </w:rPr>
        <w:t xml:space="preserve">  I</w:t>
      </w:r>
    </w:p>
    <w:p w:rsidR="001B5899" w:rsidRPr="00AE3CF9" w:rsidRDefault="001B5899" w:rsidP="001B5899">
      <w:pPr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У члану </w:t>
      </w:r>
      <w:r w:rsidRPr="00AE3CF9">
        <w:rPr>
          <w:szCs w:val="24"/>
          <w:lang w:val="sr-Latn-RS"/>
        </w:rPr>
        <w:t>11</w:t>
      </w:r>
      <w:r w:rsidRPr="00AE3CF9">
        <w:rPr>
          <w:szCs w:val="24"/>
          <w:lang w:val="sr-Cyrl-RS"/>
        </w:rPr>
        <w:t xml:space="preserve">. став </w:t>
      </w:r>
      <w:r w:rsidRPr="00AE3CF9">
        <w:rPr>
          <w:szCs w:val="24"/>
          <w:lang w:val="sr-Latn-RS"/>
        </w:rPr>
        <w:t>1</w:t>
      </w:r>
      <w:r w:rsidRPr="00AE3CF9">
        <w:rPr>
          <w:szCs w:val="24"/>
          <w:lang w:val="sr-Cyrl-RS"/>
        </w:rPr>
        <w:t>. мења се и гласи:</w:t>
      </w:r>
    </w:p>
    <w:p w:rsidR="001B5899" w:rsidRPr="00AE3CF9" w:rsidRDefault="001B5899" w:rsidP="001B5899">
      <w:pPr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„</w:t>
      </w:r>
      <w:proofErr w:type="spellStart"/>
      <w:r w:rsidRPr="00AE3CF9">
        <w:rPr>
          <w:szCs w:val="24"/>
        </w:rPr>
        <w:t>Национални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има</w:t>
      </w:r>
      <w:proofErr w:type="spellEnd"/>
      <w:r w:rsidRPr="00AE3CF9">
        <w:rPr>
          <w:szCs w:val="24"/>
        </w:rPr>
        <w:t xml:space="preserve"> 17 </w:t>
      </w:r>
      <w:proofErr w:type="spellStart"/>
      <w:r w:rsidRPr="00AE3CF9">
        <w:rPr>
          <w:szCs w:val="24"/>
        </w:rPr>
        <w:t>чланова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које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именује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Влада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водећи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рачуна</w:t>
      </w:r>
      <w:proofErr w:type="spellEnd"/>
      <w:r w:rsidRPr="00AE3CF9">
        <w:rPr>
          <w:szCs w:val="24"/>
        </w:rPr>
        <w:t xml:space="preserve"> о </w:t>
      </w:r>
      <w:proofErr w:type="spellStart"/>
      <w:r w:rsidRPr="00AE3CF9">
        <w:rPr>
          <w:szCs w:val="24"/>
        </w:rPr>
        <w:t>заступљености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припадника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пола</w:t>
      </w:r>
      <w:proofErr w:type="spellEnd"/>
      <w:r w:rsidRPr="00AE3CF9">
        <w:rPr>
          <w:szCs w:val="24"/>
        </w:rPr>
        <w:t xml:space="preserve">, и </w:t>
      </w:r>
      <w:proofErr w:type="spellStart"/>
      <w:r w:rsidRPr="00AE3CF9">
        <w:rPr>
          <w:szCs w:val="24"/>
        </w:rPr>
        <w:t>то</w:t>
      </w:r>
      <w:proofErr w:type="spellEnd"/>
      <w:r w:rsidRPr="00AE3CF9">
        <w:rPr>
          <w:szCs w:val="24"/>
        </w:rPr>
        <w:t xml:space="preserve">: </w:t>
      </w:r>
    </w:p>
    <w:p w:rsidR="001B5899" w:rsidRPr="00AE3CF9" w:rsidRDefault="001B5899" w:rsidP="001B5899">
      <w:pPr>
        <w:ind w:firstLine="708"/>
        <w:jc w:val="both"/>
        <w:rPr>
          <w:szCs w:val="24"/>
        </w:rPr>
      </w:pPr>
      <w:r w:rsidRPr="00AE3CF9">
        <w:rPr>
          <w:szCs w:val="24"/>
        </w:rPr>
        <w:t xml:space="preserve">1) </w:t>
      </w:r>
      <w:r w:rsidRPr="00AE3CF9">
        <w:rPr>
          <w:szCs w:val="24"/>
          <w:lang w:val="sr-Cyrl-RS"/>
        </w:rPr>
        <w:t>шест</w:t>
      </w:r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чланова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реда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редовних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професора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врхунских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стручњака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звању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научног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саветника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односно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уметника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међународно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признатим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радовима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или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осведоченим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доприносом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националној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култури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водећи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рачуна</w:t>
      </w:r>
      <w:proofErr w:type="spellEnd"/>
      <w:r w:rsidRPr="00AE3CF9">
        <w:rPr>
          <w:szCs w:val="24"/>
        </w:rPr>
        <w:t xml:space="preserve"> о </w:t>
      </w:r>
      <w:proofErr w:type="spellStart"/>
      <w:r w:rsidRPr="00AE3CF9">
        <w:rPr>
          <w:szCs w:val="24"/>
        </w:rPr>
        <w:t>заступљености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образовно-научних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односно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образовно-уметничких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поља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као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заступљености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универзитета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предлог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Конференције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универзитета</w:t>
      </w:r>
      <w:proofErr w:type="spellEnd"/>
      <w:r w:rsidRPr="00AE3CF9">
        <w:rPr>
          <w:szCs w:val="24"/>
        </w:rPr>
        <w:t xml:space="preserve">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2) два члана из реда професора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студија, на предлог Конференције академија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 и високих школа (у даљем тексту: Конференција академија и високих школа);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3) </w:t>
      </w:r>
      <w:r w:rsidRPr="00AE3CF9">
        <w:rPr>
          <w:rFonts w:ascii="Times New Roman" w:hAnsi="Times New Roman" w:cs="Times New Roman"/>
          <w:lang w:val="sr-Cyrl-RS"/>
        </w:rPr>
        <w:t>седам</w:t>
      </w:r>
      <w:r w:rsidRPr="00AE3CF9">
        <w:rPr>
          <w:rFonts w:ascii="Times New Roman" w:hAnsi="Times New Roman" w:cs="Times New Roman"/>
        </w:rPr>
        <w:t xml:space="preserve"> чланова из реда врхунских стручњака, односно уметника са међународно признатим радовима или осведоченим доприносом националној култури, водећи рачуна о заступљености образовно-научних, односно образовно-уметничких поља, на предлог министарства надлежног за </w:t>
      </w:r>
      <w:r w:rsidRPr="00AE3CF9">
        <w:rPr>
          <w:rFonts w:ascii="Times New Roman" w:hAnsi="Times New Roman" w:cs="Times New Roman"/>
          <w:lang w:val="sr-Cyrl-RS"/>
        </w:rPr>
        <w:t xml:space="preserve">послове високог </w:t>
      </w:r>
      <w:proofErr w:type="spellStart"/>
      <w:r w:rsidRPr="00AE3CF9">
        <w:rPr>
          <w:rFonts w:ascii="Times New Roman" w:hAnsi="Times New Roman" w:cs="Times New Roman"/>
          <w:lang w:val="sr-Cyrl-RS"/>
        </w:rPr>
        <w:t>обрзовања</w:t>
      </w:r>
      <w:proofErr w:type="spellEnd"/>
      <w:r w:rsidRPr="00AE3CF9">
        <w:rPr>
          <w:rFonts w:ascii="Times New Roman" w:hAnsi="Times New Roman" w:cs="Times New Roman"/>
        </w:rPr>
        <w:t>;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4) </w:t>
      </w:r>
      <w:r w:rsidRPr="00AE3CF9">
        <w:rPr>
          <w:rFonts w:ascii="Times New Roman" w:hAnsi="Times New Roman" w:cs="Times New Roman"/>
          <w:lang w:val="sr-Cyrl-RS"/>
        </w:rPr>
        <w:t>два</w:t>
      </w:r>
      <w:r w:rsidRPr="00AE3CF9">
        <w:rPr>
          <w:rFonts w:ascii="Times New Roman" w:hAnsi="Times New Roman" w:cs="Times New Roman"/>
        </w:rPr>
        <w:t xml:space="preserve"> члана на предлог Привредне коморе</w:t>
      </w:r>
      <w:r w:rsidRPr="00AE3CF9">
        <w:rPr>
          <w:rFonts w:ascii="Times New Roman" w:hAnsi="Times New Roman" w:cs="Times New Roman"/>
          <w:lang w:val="sr-Cyrl-RS"/>
        </w:rPr>
        <w:t xml:space="preserve"> Србије</w:t>
      </w:r>
      <w:r w:rsidRPr="00AE3CF9">
        <w:rPr>
          <w:rFonts w:ascii="Times New Roman" w:hAnsi="Times New Roman" w:cs="Times New Roman"/>
        </w:rPr>
        <w:t>.</w:t>
      </w:r>
    </w:p>
    <w:p w:rsidR="001B5899" w:rsidRPr="00AE3CF9" w:rsidRDefault="001B5899" w:rsidP="001B5899">
      <w:pPr>
        <w:pStyle w:val="Default"/>
        <w:rPr>
          <w:rFonts w:ascii="Times New Roman" w:hAnsi="Times New Roman" w:cs="Times New Roman"/>
          <w:b/>
          <w:lang w:val="sr-Cyrl-RS"/>
        </w:rPr>
      </w:pPr>
    </w:p>
    <w:p w:rsidR="001B5899" w:rsidRPr="00AE3CF9" w:rsidRDefault="001B5899" w:rsidP="001B5899">
      <w:pPr>
        <w:pStyle w:val="Default"/>
        <w:jc w:val="center"/>
        <w:rPr>
          <w:rFonts w:ascii="Times New Roman" w:hAnsi="Times New Roman" w:cs="Times New Roman"/>
          <w:b/>
          <w:lang w:val="sr-Cyrl-RS"/>
        </w:rPr>
      </w:pPr>
    </w:p>
    <w:p w:rsidR="001B5899" w:rsidRPr="00AE3CF9" w:rsidRDefault="001B5899" w:rsidP="001B5899">
      <w:pPr>
        <w:pStyle w:val="Default"/>
        <w:jc w:val="center"/>
        <w:rPr>
          <w:rFonts w:ascii="Times New Roman" w:hAnsi="Times New Roman" w:cs="Times New Roman"/>
          <w:b/>
        </w:rPr>
      </w:pPr>
      <w:r w:rsidRPr="00AE3CF9">
        <w:rPr>
          <w:rFonts w:ascii="Times New Roman" w:hAnsi="Times New Roman" w:cs="Times New Roman"/>
          <w:b/>
          <w:lang w:val="sr-Cyrl-RS"/>
        </w:rPr>
        <w:t>О б р а з л о ж е њ е</w:t>
      </w:r>
    </w:p>
    <w:p w:rsidR="001B5899" w:rsidRPr="00AE3CF9" w:rsidRDefault="001B5899" w:rsidP="001B5899">
      <w:pPr>
        <w:pStyle w:val="Default"/>
        <w:jc w:val="center"/>
        <w:rPr>
          <w:rFonts w:ascii="Times New Roman" w:hAnsi="Times New Roman" w:cs="Times New Roman"/>
          <w:b/>
        </w:rPr>
      </w:pP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Састав Националног савета </w:t>
      </w:r>
      <w:r w:rsidRPr="00AE3CF9">
        <w:rPr>
          <w:rFonts w:ascii="Times New Roman" w:hAnsi="Times New Roman" w:cs="Times New Roman"/>
          <w:lang w:val="sr-Cyrl-RS"/>
        </w:rPr>
        <w:t xml:space="preserve">мора да </w:t>
      </w:r>
      <w:r w:rsidRPr="00AE3CF9">
        <w:rPr>
          <w:rFonts w:ascii="Times New Roman" w:hAnsi="Times New Roman" w:cs="Times New Roman"/>
        </w:rPr>
        <w:t>обезбеђује компетентност у креирању политике високог образовања и његове улоге у друштву, као и у погледу усмеравања и обезбеђивања развоја те делатности.</w:t>
      </w:r>
    </w:p>
    <w:p w:rsidR="00C76561" w:rsidRPr="00AE3CF9" w:rsidRDefault="00C76561" w:rsidP="001B5899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1B5899" w:rsidRPr="00AE3CF9" w:rsidRDefault="001B5899" w:rsidP="001B5899">
      <w:pPr>
        <w:pStyle w:val="Default"/>
        <w:jc w:val="center"/>
        <w:rPr>
          <w:rFonts w:ascii="Times New Roman" w:hAnsi="Times New Roman" w:cs="Times New Roman"/>
          <w:b/>
        </w:rPr>
      </w:pPr>
    </w:p>
    <w:p w:rsidR="001B5899" w:rsidRPr="00AE3CF9" w:rsidRDefault="001B5899" w:rsidP="001B5899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Pr="00AE3CF9">
        <w:rPr>
          <w:b/>
          <w:szCs w:val="24"/>
          <w:lang w:val="sr-Latn-RS"/>
        </w:rPr>
        <w:t xml:space="preserve"> II</w:t>
      </w:r>
    </w:p>
    <w:p w:rsidR="008D1AA1" w:rsidRPr="00AE3CF9" w:rsidRDefault="008D1AA1" w:rsidP="00D3489F">
      <w:pPr>
        <w:ind w:firstLine="708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У Предлогу закона о високом </w:t>
      </w:r>
      <w:proofErr w:type="spellStart"/>
      <w:r w:rsidRPr="00AE3CF9">
        <w:rPr>
          <w:szCs w:val="24"/>
          <w:lang w:val="sr-Cyrl-RS"/>
        </w:rPr>
        <w:t>обр</w:t>
      </w:r>
      <w:proofErr w:type="spellEnd"/>
      <w:r w:rsidR="001750A7" w:rsidRPr="00AE3CF9">
        <w:rPr>
          <w:szCs w:val="24"/>
        </w:rPr>
        <w:t>a</w:t>
      </w:r>
      <w:proofErr w:type="spellStart"/>
      <w:r w:rsidRPr="00AE3CF9">
        <w:rPr>
          <w:szCs w:val="24"/>
          <w:lang w:val="sr-Cyrl-RS"/>
        </w:rPr>
        <w:t>зовању</w:t>
      </w:r>
      <w:proofErr w:type="spellEnd"/>
      <w:r w:rsidRPr="00AE3CF9">
        <w:rPr>
          <w:szCs w:val="24"/>
          <w:lang w:val="sr-Cyrl-RS"/>
        </w:rPr>
        <w:t xml:space="preserve">, у члану </w:t>
      </w:r>
      <w:r w:rsidRPr="00AE3CF9">
        <w:rPr>
          <w:szCs w:val="24"/>
          <w:lang w:val="sr-Latn-RS"/>
        </w:rPr>
        <w:t>1</w:t>
      </w:r>
      <w:r w:rsidR="00D3489F" w:rsidRPr="00AE3CF9">
        <w:rPr>
          <w:szCs w:val="24"/>
          <w:lang w:val="sr-Cyrl-RS"/>
        </w:rPr>
        <w:t>2</w:t>
      </w:r>
      <w:r w:rsidRPr="00AE3CF9">
        <w:rPr>
          <w:szCs w:val="24"/>
          <w:lang w:val="sr-Cyrl-RS"/>
        </w:rPr>
        <w:t xml:space="preserve">. став </w:t>
      </w:r>
      <w:r w:rsidRPr="00AE3CF9">
        <w:rPr>
          <w:szCs w:val="24"/>
          <w:lang w:val="sr-Latn-RS"/>
        </w:rPr>
        <w:t>1</w:t>
      </w:r>
      <w:r w:rsidRPr="00AE3CF9">
        <w:rPr>
          <w:szCs w:val="24"/>
          <w:lang w:val="sr-Cyrl-RS"/>
        </w:rPr>
        <w:t xml:space="preserve">. </w:t>
      </w:r>
      <w:r w:rsidR="00D3489F" w:rsidRPr="00AE3CF9">
        <w:rPr>
          <w:szCs w:val="24"/>
          <w:lang w:val="sr-Cyrl-RS"/>
        </w:rPr>
        <w:t xml:space="preserve">тачка 17) </w:t>
      </w:r>
      <w:r w:rsidRPr="00AE3CF9">
        <w:rPr>
          <w:szCs w:val="24"/>
          <w:lang w:val="sr-Cyrl-RS"/>
        </w:rPr>
        <w:t>мења се и гласи:</w:t>
      </w:r>
    </w:p>
    <w:p w:rsidR="00D3489F" w:rsidRPr="00AE3CF9" w:rsidRDefault="00D3489F" w:rsidP="00D3489F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 xml:space="preserve">„17) утврђује листу </w:t>
      </w:r>
      <w:proofErr w:type="spellStart"/>
      <w:r w:rsidRPr="00AE3CF9">
        <w:rPr>
          <w:szCs w:val="24"/>
          <w:lang w:val="sr-Cyrl-RS"/>
        </w:rPr>
        <w:t>рецензе</w:t>
      </w:r>
      <w:r w:rsidR="009D51DD" w:rsidRPr="00AE3CF9">
        <w:rPr>
          <w:szCs w:val="24"/>
          <w:lang w:val="sr-Cyrl-RS"/>
        </w:rPr>
        <w:t>н</w:t>
      </w:r>
      <w:proofErr w:type="spellEnd"/>
      <w:r w:rsidR="000166EF" w:rsidRPr="00AE3CF9">
        <w:rPr>
          <w:szCs w:val="24"/>
        </w:rPr>
        <w:t>a</w:t>
      </w:r>
      <w:r w:rsidRPr="00AE3CF9">
        <w:rPr>
          <w:szCs w:val="24"/>
          <w:lang w:val="sr-Cyrl-RS"/>
        </w:rPr>
        <w:t>та;”.</w:t>
      </w:r>
    </w:p>
    <w:p w:rsidR="00D3489F" w:rsidRPr="00AE3CF9" w:rsidRDefault="00D3489F" w:rsidP="00D3489F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lastRenderedPageBreak/>
        <w:tab/>
        <w:t>После тачке 17) додаје се тачка 18), која гласи:</w:t>
      </w:r>
      <w:r w:rsidRPr="00AE3CF9">
        <w:rPr>
          <w:szCs w:val="24"/>
          <w:lang w:val="sr-Cyrl-RS"/>
        </w:rPr>
        <w:tab/>
        <w:t>„18) обавља и друге послове у складу са законом.”.</w:t>
      </w:r>
    </w:p>
    <w:p w:rsidR="00D3489F" w:rsidRPr="00AE3CF9" w:rsidRDefault="00D3489F" w:rsidP="00D3489F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После става 1. додај</w:t>
      </w:r>
      <w:r w:rsidR="00E23AEB" w:rsidRPr="00AE3CF9">
        <w:rPr>
          <w:szCs w:val="24"/>
          <w:lang w:val="sr-Cyrl-RS"/>
        </w:rPr>
        <w:t>у се нови ст. 2, 3.</w:t>
      </w:r>
      <w:r w:rsidRPr="00AE3CF9">
        <w:rPr>
          <w:szCs w:val="24"/>
          <w:lang w:val="sr-Cyrl-RS"/>
        </w:rPr>
        <w:t xml:space="preserve"> и </w:t>
      </w:r>
      <w:r w:rsidR="00E23AEB" w:rsidRPr="00AE3CF9">
        <w:rPr>
          <w:szCs w:val="24"/>
          <w:lang w:val="sr-Cyrl-RS"/>
        </w:rPr>
        <w:t>4</w:t>
      </w:r>
      <w:r w:rsidRPr="00AE3CF9">
        <w:rPr>
          <w:szCs w:val="24"/>
          <w:lang w:val="sr-Cyrl-RS"/>
        </w:rPr>
        <w:t>. који гласе:</w:t>
      </w:r>
    </w:p>
    <w:p w:rsidR="00E23AEB" w:rsidRPr="00AE3CF9" w:rsidRDefault="00D3489F" w:rsidP="00D3489F">
      <w:pPr>
        <w:pStyle w:val="Bezrazmaka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„</w:t>
      </w:r>
      <w:r w:rsidR="00E23AEB" w:rsidRPr="00AE3CF9">
        <w:rPr>
          <w:szCs w:val="24"/>
        </w:rPr>
        <w:t xml:space="preserve">У </w:t>
      </w:r>
      <w:proofErr w:type="spellStart"/>
      <w:r w:rsidR="00E23AEB" w:rsidRPr="00AE3CF9">
        <w:rPr>
          <w:szCs w:val="24"/>
        </w:rPr>
        <w:t>листу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рецезената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из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става</w:t>
      </w:r>
      <w:proofErr w:type="spellEnd"/>
      <w:r w:rsidR="00E23AEB" w:rsidRPr="00AE3CF9">
        <w:rPr>
          <w:szCs w:val="24"/>
        </w:rPr>
        <w:t xml:space="preserve"> 1. </w:t>
      </w:r>
      <w:proofErr w:type="spellStart"/>
      <w:proofErr w:type="gramStart"/>
      <w:r w:rsidR="00E23AEB" w:rsidRPr="00AE3CF9">
        <w:rPr>
          <w:szCs w:val="24"/>
        </w:rPr>
        <w:t>тачка</w:t>
      </w:r>
      <w:proofErr w:type="spellEnd"/>
      <w:proofErr w:type="gramEnd"/>
      <w:r w:rsidR="00E23AEB" w:rsidRPr="00AE3CF9">
        <w:rPr>
          <w:szCs w:val="24"/>
        </w:rPr>
        <w:t xml:space="preserve"> </w:t>
      </w:r>
      <w:r w:rsidR="00E23AEB" w:rsidRPr="00AE3CF9">
        <w:rPr>
          <w:szCs w:val="24"/>
          <w:lang w:val="sr-Cyrl-RS"/>
        </w:rPr>
        <w:t>1</w:t>
      </w:r>
      <w:r w:rsidR="00E23AEB" w:rsidRPr="00AE3CF9">
        <w:rPr>
          <w:szCs w:val="24"/>
        </w:rPr>
        <w:t xml:space="preserve">7) </w:t>
      </w:r>
      <w:proofErr w:type="spellStart"/>
      <w:r w:rsidR="00E23AEB" w:rsidRPr="00AE3CF9">
        <w:rPr>
          <w:szCs w:val="24"/>
        </w:rPr>
        <w:t>овог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члана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могу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бити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именовани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наставници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високошколских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установа</w:t>
      </w:r>
      <w:proofErr w:type="spellEnd"/>
      <w:r w:rsidR="00E23AEB" w:rsidRPr="00AE3CF9">
        <w:rPr>
          <w:szCs w:val="24"/>
        </w:rPr>
        <w:t xml:space="preserve"> у </w:t>
      </w:r>
      <w:proofErr w:type="spellStart"/>
      <w:r w:rsidR="00E23AEB" w:rsidRPr="00AE3CF9">
        <w:rPr>
          <w:szCs w:val="24"/>
        </w:rPr>
        <w:t>Републици</w:t>
      </w:r>
      <w:proofErr w:type="spellEnd"/>
      <w:r w:rsidR="00E23AEB" w:rsidRPr="00AE3CF9">
        <w:rPr>
          <w:szCs w:val="24"/>
        </w:rPr>
        <w:t xml:space="preserve">, </w:t>
      </w:r>
      <w:proofErr w:type="spellStart"/>
      <w:r w:rsidR="00E23AEB" w:rsidRPr="00AE3CF9">
        <w:rPr>
          <w:szCs w:val="24"/>
        </w:rPr>
        <w:t>као</w:t>
      </w:r>
      <w:proofErr w:type="spellEnd"/>
      <w:r w:rsidR="00E23AEB" w:rsidRPr="00AE3CF9">
        <w:rPr>
          <w:szCs w:val="24"/>
        </w:rPr>
        <w:t xml:space="preserve"> и </w:t>
      </w:r>
      <w:proofErr w:type="spellStart"/>
      <w:r w:rsidR="00E23AEB" w:rsidRPr="00AE3CF9">
        <w:rPr>
          <w:szCs w:val="24"/>
        </w:rPr>
        <w:t>наставници</w:t>
      </w:r>
      <w:proofErr w:type="spellEnd"/>
      <w:r w:rsidR="00E23AEB" w:rsidRPr="00AE3CF9">
        <w:rPr>
          <w:szCs w:val="24"/>
        </w:rPr>
        <w:t xml:space="preserve"> у </w:t>
      </w:r>
      <w:proofErr w:type="spellStart"/>
      <w:r w:rsidR="00E23AEB" w:rsidRPr="00AE3CF9">
        <w:rPr>
          <w:szCs w:val="24"/>
        </w:rPr>
        <w:t>одговарајућем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звању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са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високошколских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установа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ван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територије</w:t>
      </w:r>
      <w:proofErr w:type="spellEnd"/>
      <w:r w:rsidR="00E23AEB" w:rsidRPr="00AE3CF9">
        <w:rPr>
          <w:szCs w:val="24"/>
        </w:rPr>
        <w:t xml:space="preserve"> </w:t>
      </w:r>
      <w:proofErr w:type="spellStart"/>
      <w:r w:rsidR="00E23AEB" w:rsidRPr="00AE3CF9">
        <w:rPr>
          <w:szCs w:val="24"/>
        </w:rPr>
        <w:t>Републике</w:t>
      </w:r>
      <w:proofErr w:type="spellEnd"/>
      <w:r w:rsidR="00E23AEB" w:rsidRPr="00AE3CF9">
        <w:rPr>
          <w:szCs w:val="24"/>
        </w:rPr>
        <w:t>.</w:t>
      </w:r>
    </w:p>
    <w:p w:rsidR="00D3489F" w:rsidRPr="00AE3CF9" w:rsidRDefault="008D1AA1" w:rsidP="00E23AEB">
      <w:pPr>
        <w:pStyle w:val="Bezrazmaka"/>
        <w:ind w:firstLine="708"/>
        <w:jc w:val="both"/>
        <w:rPr>
          <w:szCs w:val="24"/>
          <w:lang w:val="sr-Cyrl-RS"/>
        </w:rPr>
      </w:pPr>
      <w:proofErr w:type="spellStart"/>
      <w:r w:rsidRPr="00AE3CF9">
        <w:rPr>
          <w:szCs w:val="24"/>
        </w:rPr>
        <w:t>Листа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рецезената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објављује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званичној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интернет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страници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Националног</w:t>
      </w:r>
      <w:proofErr w:type="spellEnd"/>
      <w:r w:rsidRPr="00AE3CF9">
        <w:rPr>
          <w:szCs w:val="24"/>
        </w:rPr>
        <w:t xml:space="preserve"> </w:t>
      </w:r>
      <w:r w:rsidR="00D3489F" w:rsidRPr="00AE3CF9">
        <w:rPr>
          <w:szCs w:val="24"/>
          <w:lang w:val="sr-Cyrl-RS"/>
        </w:rPr>
        <w:t xml:space="preserve">савета </w:t>
      </w:r>
      <w:r w:rsidRPr="00AE3CF9">
        <w:rPr>
          <w:szCs w:val="24"/>
        </w:rPr>
        <w:t xml:space="preserve">и </w:t>
      </w:r>
      <w:proofErr w:type="spellStart"/>
      <w:r w:rsidRPr="00AE3CF9">
        <w:rPr>
          <w:szCs w:val="24"/>
        </w:rPr>
        <w:t>садржи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податке</w:t>
      </w:r>
      <w:proofErr w:type="spellEnd"/>
      <w:r w:rsidRPr="00AE3CF9">
        <w:rPr>
          <w:szCs w:val="24"/>
        </w:rPr>
        <w:t xml:space="preserve"> о: </w:t>
      </w:r>
    </w:p>
    <w:p w:rsidR="008D1AA1" w:rsidRPr="00AE3CF9" w:rsidRDefault="008D1AA1" w:rsidP="00D3489F">
      <w:pPr>
        <w:pStyle w:val="Bezrazmaka"/>
        <w:ind w:firstLine="708"/>
        <w:jc w:val="both"/>
        <w:rPr>
          <w:szCs w:val="24"/>
        </w:rPr>
      </w:pPr>
      <w:r w:rsidRPr="00AE3CF9">
        <w:rPr>
          <w:szCs w:val="24"/>
        </w:rPr>
        <w:t xml:space="preserve">1) </w:t>
      </w:r>
      <w:proofErr w:type="spellStart"/>
      <w:proofErr w:type="gramStart"/>
      <w:r w:rsidRPr="00AE3CF9">
        <w:rPr>
          <w:szCs w:val="24"/>
        </w:rPr>
        <w:t>имену</w:t>
      </w:r>
      <w:proofErr w:type="spellEnd"/>
      <w:proofErr w:type="gram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презимену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рецезента</w:t>
      </w:r>
      <w:proofErr w:type="spellEnd"/>
      <w:r w:rsidRPr="00AE3CF9">
        <w:rPr>
          <w:szCs w:val="24"/>
        </w:rPr>
        <w:t xml:space="preserve">; </w:t>
      </w:r>
    </w:p>
    <w:p w:rsidR="008D1AA1" w:rsidRPr="00AE3CF9" w:rsidRDefault="008D1AA1" w:rsidP="00D3489F">
      <w:pPr>
        <w:pStyle w:val="Bezrazmaka"/>
        <w:ind w:firstLine="708"/>
        <w:jc w:val="both"/>
        <w:rPr>
          <w:szCs w:val="24"/>
        </w:rPr>
      </w:pPr>
      <w:r w:rsidRPr="00AE3CF9">
        <w:rPr>
          <w:szCs w:val="24"/>
        </w:rPr>
        <w:t xml:space="preserve">2) </w:t>
      </w:r>
      <w:proofErr w:type="spellStart"/>
      <w:proofErr w:type="gramStart"/>
      <w:r w:rsidRPr="00AE3CF9">
        <w:rPr>
          <w:szCs w:val="24"/>
        </w:rPr>
        <w:t>држави</w:t>
      </w:r>
      <w:proofErr w:type="spellEnd"/>
      <w:proofErr w:type="gram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месту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установи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којој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сте</w:t>
      </w:r>
      <w:proofErr w:type="spellEnd"/>
      <w:r w:rsidR="00D3489F" w:rsidRPr="00AE3CF9">
        <w:rPr>
          <w:szCs w:val="24"/>
          <w:lang w:val="sr-Cyrl-RS"/>
        </w:rPr>
        <w:t>као</w:t>
      </w:r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највиши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степен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образовања</w:t>
      </w:r>
      <w:proofErr w:type="spellEnd"/>
      <w:r w:rsidRPr="00AE3CF9">
        <w:rPr>
          <w:szCs w:val="24"/>
        </w:rPr>
        <w:t xml:space="preserve">; </w:t>
      </w:r>
    </w:p>
    <w:p w:rsidR="008D1AA1" w:rsidRPr="00AE3CF9" w:rsidRDefault="008D1AA1" w:rsidP="00D3489F">
      <w:pPr>
        <w:pStyle w:val="Bezrazmaka"/>
        <w:ind w:firstLine="708"/>
        <w:jc w:val="both"/>
        <w:rPr>
          <w:szCs w:val="24"/>
        </w:rPr>
      </w:pPr>
      <w:r w:rsidRPr="00AE3CF9">
        <w:rPr>
          <w:szCs w:val="24"/>
        </w:rPr>
        <w:t xml:space="preserve">3) </w:t>
      </w:r>
      <w:proofErr w:type="spellStart"/>
      <w:proofErr w:type="gramStart"/>
      <w:r w:rsidRPr="00AE3CF9">
        <w:rPr>
          <w:szCs w:val="24"/>
        </w:rPr>
        <w:t>тренутном</w:t>
      </w:r>
      <w:proofErr w:type="spellEnd"/>
      <w:proofErr w:type="gram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наставно-научном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звању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години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установи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којој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изабран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наставно-научно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звање</w:t>
      </w:r>
      <w:proofErr w:type="spellEnd"/>
      <w:r w:rsidRPr="00AE3CF9">
        <w:rPr>
          <w:szCs w:val="24"/>
        </w:rPr>
        <w:t xml:space="preserve">; </w:t>
      </w:r>
    </w:p>
    <w:p w:rsidR="008D1AA1" w:rsidRPr="00AE3CF9" w:rsidRDefault="008D1AA1" w:rsidP="00D3489F">
      <w:pPr>
        <w:pStyle w:val="Bezrazmaka"/>
        <w:ind w:firstLine="708"/>
        <w:jc w:val="both"/>
        <w:rPr>
          <w:szCs w:val="24"/>
        </w:rPr>
      </w:pPr>
      <w:r w:rsidRPr="00AE3CF9">
        <w:rPr>
          <w:szCs w:val="24"/>
        </w:rPr>
        <w:t xml:space="preserve">4) </w:t>
      </w:r>
      <w:proofErr w:type="spellStart"/>
      <w:r w:rsidRPr="00AE3CF9">
        <w:rPr>
          <w:szCs w:val="24"/>
        </w:rPr>
        <w:t>образовно-научном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односно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образовно-уметничком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пољу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области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којој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иза</w:t>
      </w:r>
      <w:r w:rsidR="00D3489F" w:rsidRPr="00AE3CF9">
        <w:rPr>
          <w:szCs w:val="24"/>
        </w:rPr>
        <w:t>бран</w:t>
      </w:r>
      <w:proofErr w:type="spellEnd"/>
      <w:r w:rsidR="00D3489F" w:rsidRPr="00AE3CF9">
        <w:rPr>
          <w:szCs w:val="24"/>
        </w:rPr>
        <w:t xml:space="preserve"> у </w:t>
      </w:r>
      <w:proofErr w:type="spellStart"/>
      <w:r w:rsidR="00D3489F" w:rsidRPr="00AE3CF9">
        <w:rPr>
          <w:szCs w:val="24"/>
        </w:rPr>
        <w:t>наставно-научно</w:t>
      </w:r>
      <w:proofErr w:type="spellEnd"/>
      <w:r w:rsidR="00D3489F" w:rsidRPr="00AE3CF9">
        <w:rPr>
          <w:szCs w:val="24"/>
        </w:rPr>
        <w:t xml:space="preserve"> </w:t>
      </w:r>
      <w:proofErr w:type="spellStart"/>
      <w:r w:rsidR="00D3489F" w:rsidRPr="00AE3CF9">
        <w:rPr>
          <w:szCs w:val="24"/>
        </w:rPr>
        <w:t>звање</w:t>
      </w:r>
      <w:proofErr w:type="spellEnd"/>
      <w:r w:rsidR="00D3489F" w:rsidRPr="00AE3CF9">
        <w:rPr>
          <w:szCs w:val="24"/>
        </w:rPr>
        <w:t>.</w:t>
      </w:r>
      <w:r w:rsidRPr="00AE3CF9">
        <w:rPr>
          <w:szCs w:val="24"/>
        </w:rPr>
        <w:t xml:space="preserve"> </w:t>
      </w:r>
    </w:p>
    <w:p w:rsidR="008D1AA1" w:rsidRPr="00AE3CF9" w:rsidRDefault="00144D59" w:rsidP="00144D59">
      <w:pPr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На </w:t>
      </w:r>
      <w:proofErr w:type="spellStart"/>
      <w:r w:rsidR="008D1AA1" w:rsidRPr="00AE3CF9">
        <w:rPr>
          <w:szCs w:val="24"/>
        </w:rPr>
        <w:t>лист</w:t>
      </w:r>
      <w:proofErr w:type="spellEnd"/>
      <w:r w:rsidRPr="00AE3CF9">
        <w:rPr>
          <w:szCs w:val="24"/>
          <w:lang w:val="sr-Cyrl-RS"/>
        </w:rPr>
        <w:t xml:space="preserve">и рецензената </w:t>
      </w:r>
      <w:r w:rsidR="008D1AA1" w:rsidRPr="00AE3CF9">
        <w:rPr>
          <w:szCs w:val="24"/>
        </w:rPr>
        <w:t xml:space="preserve"> </w:t>
      </w:r>
      <w:r w:rsidRPr="00AE3CF9">
        <w:rPr>
          <w:szCs w:val="24"/>
          <w:lang w:val="sr-Cyrl-RS"/>
        </w:rPr>
        <w:t xml:space="preserve">не може бити лице које </w:t>
      </w:r>
      <w:proofErr w:type="spellStart"/>
      <w:r w:rsidR="008D1AA1" w:rsidRPr="00AE3CF9">
        <w:rPr>
          <w:szCs w:val="24"/>
        </w:rPr>
        <w:t>је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изабрано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постављено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или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именовано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на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функцију</w:t>
      </w:r>
      <w:proofErr w:type="spellEnd"/>
      <w:r w:rsidR="008D1AA1" w:rsidRPr="00AE3CF9">
        <w:rPr>
          <w:szCs w:val="24"/>
        </w:rPr>
        <w:t xml:space="preserve"> у </w:t>
      </w:r>
      <w:proofErr w:type="spellStart"/>
      <w:r w:rsidR="008D1AA1" w:rsidRPr="00AE3CF9">
        <w:rPr>
          <w:szCs w:val="24"/>
        </w:rPr>
        <w:t>државном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органу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органу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аутономне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покрајине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или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локалне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самоуправе</w:t>
      </w:r>
      <w:proofErr w:type="spellEnd"/>
      <w:r w:rsidR="008D1AA1" w:rsidRPr="00AE3CF9">
        <w:rPr>
          <w:szCs w:val="24"/>
        </w:rPr>
        <w:t xml:space="preserve">, у </w:t>
      </w:r>
      <w:proofErr w:type="spellStart"/>
      <w:r w:rsidR="008D1AA1" w:rsidRPr="00AE3CF9">
        <w:rPr>
          <w:szCs w:val="24"/>
        </w:rPr>
        <w:t>органу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политичке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странке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на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дужност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органа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пословођења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високошколске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установе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члана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Националног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савета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Комисије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за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акредитацију</w:t>
      </w:r>
      <w:proofErr w:type="spellEnd"/>
      <w:r w:rsidR="008D1AA1" w:rsidRPr="00AE3CF9">
        <w:rPr>
          <w:szCs w:val="24"/>
        </w:rPr>
        <w:t xml:space="preserve">, </w:t>
      </w:r>
      <w:proofErr w:type="spellStart"/>
      <w:r w:rsidR="008D1AA1" w:rsidRPr="00AE3CF9">
        <w:rPr>
          <w:szCs w:val="24"/>
        </w:rPr>
        <w:t>односно</w:t>
      </w:r>
      <w:proofErr w:type="spellEnd"/>
      <w:r w:rsidR="008D1AA1" w:rsidRPr="00AE3CF9">
        <w:rPr>
          <w:szCs w:val="24"/>
        </w:rPr>
        <w:t xml:space="preserve"> </w:t>
      </w:r>
      <w:proofErr w:type="spellStart"/>
      <w:r w:rsidR="008D1AA1" w:rsidRPr="00AE3CF9">
        <w:rPr>
          <w:szCs w:val="24"/>
        </w:rPr>
        <w:t>запослен</w:t>
      </w:r>
      <w:proofErr w:type="spellEnd"/>
      <w:r w:rsidRPr="00AE3CF9">
        <w:rPr>
          <w:szCs w:val="24"/>
          <w:lang w:val="sr-Cyrl-RS"/>
        </w:rPr>
        <w:t xml:space="preserve">о у Националном </w:t>
      </w:r>
      <w:proofErr w:type="spellStart"/>
      <w:r w:rsidRPr="00AE3CF9">
        <w:rPr>
          <w:szCs w:val="24"/>
          <w:lang w:val="sr-Cyrl-RS"/>
        </w:rPr>
        <w:t>акредитационом</w:t>
      </w:r>
      <w:proofErr w:type="spellEnd"/>
      <w:r w:rsidRPr="00AE3CF9">
        <w:rPr>
          <w:szCs w:val="24"/>
          <w:lang w:val="sr-Cyrl-RS"/>
        </w:rPr>
        <w:t xml:space="preserve"> телу.”</w:t>
      </w:r>
    </w:p>
    <w:p w:rsidR="008D1AA1" w:rsidRPr="00AE3CF9" w:rsidRDefault="00144D59" w:rsidP="008D1AA1">
      <w:pPr>
        <w:pStyle w:val="Bezrazmaka"/>
        <w:spacing w:line="276" w:lineRule="auto"/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Досадашњи ст. 2. и 3. постају ст. </w:t>
      </w:r>
      <w:r w:rsidR="00D758EF" w:rsidRPr="00AE3CF9">
        <w:rPr>
          <w:szCs w:val="24"/>
          <w:lang w:val="sr-Cyrl-RS"/>
        </w:rPr>
        <w:t>5.</w:t>
      </w:r>
      <w:r w:rsidRPr="00AE3CF9">
        <w:rPr>
          <w:szCs w:val="24"/>
          <w:lang w:val="sr-Cyrl-RS"/>
        </w:rPr>
        <w:t xml:space="preserve"> и </w:t>
      </w:r>
      <w:r w:rsidR="00D758EF" w:rsidRPr="00AE3CF9">
        <w:rPr>
          <w:szCs w:val="24"/>
          <w:lang w:val="sr-Cyrl-RS"/>
        </w:rPr>
        <w:t>6</w:t>
      </w:r>
      <w:r w:rsidRPr="00AE3CF9">
        <w:rPr>
          <w:szCs w:val="24"/>
          <w:lang w:val="sr-Cyrl-RS"/>
        </w:rPr>
        <w:t>.</w:t>
      </w:r>
    </w:p>
    <w:p w:rsidR="00265E90" w:rsidRPr="00AE3CF9" w:rsidRDefault="00265E90" w:rsidP="009F6343">
      <w:pPr>
        <w:jc w:val="center"/>
        <w:rPr>
          <w:b/>
          <w:szCs w:val="24"/>
          <w:lang w:val="sr-Cyrl-RS"/>
        </w:rPr>
      </w:pPr>
    </w:p>
    <w:p w:rsidR="00B7783B" w:rsidRPr="00AE3CF9" w:rsidRDefault="00B7783B" w:rsidP="00B7783B">
      <w:pPr>
        <w:pStyle w:val="Default"/>
        <w:jc w:val="center"/>
        <w:rPr>
          <w:rFonts w:ascii="Times New Roman" w:hAnsi="Times New Roman" w:cs="Times New Roman"/>
          <w:b/>
          <w:lang w:val="sr-Cyrl-RS"/>
        </w:rPr>
      </w:pPr>
      <w:r w:rsidRPr="00AE3CF9">
        <w:rPr>
          <w:rFonts w:ascii="Times New Roman" w:hAnsi="Times New Roman" w:cs="Times New Roman"/>
          <w:b/>
          <w:lang w:val="sr-Cyrl-RS"/>
        </w:rPr>
        <w:t>О б р а з л о ж е њ е</w:t>
      </w:r>
    </w:p>
    <w:p w:rsidR="00B7783B" w:rsidRPr="00AE3CF9" w:rsidRDefault="00B7783B" w:rsidP="009F6343">
      <w:pPr>
        <w:jc w:val="center"/>
        <w:rPr>
          <w:b/>
          <w:szCs w:val="24"/>
          <w:lang w:val="sr-Cyrl-RS"/>
        </w:rPr>
      </w:pPr>
    </w:p>
    <w:p w:rsidR="00265E90" w:rsidRPr="00AE3CF9" w:rsidRDefault="00B7783B" w:rsidP="0067228E">
      <w:pPr>
        <w:ind w:firstLine="708"/>
        <w:jc w:val="both"/>
        <w:rPr>
          <w:szCs w:val="24"/>
          <w:lang w:val="sr-Cyrl-RS"/>
        </w:rPr>
      </w:pPr>
      <w:proofErr w:type="spellStart"/>
      <w:proofErr w:type="gramStart"/>
      <w:r w:rsidRPr="00AE3CF9">
        <w:rPr>
          <w:szCs w:val="24"/>
        </w:rPr>
        <w:t>Национални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Pr="00AE3CF9">
        <w:rPr>
          <w:szCs w:val="24"/>
          <w:lang w:val="sr-Cyrl-RS"/>
        </w:rPr>
        <w:t xml:space="preserve">, према предложеном закону, </w:t>
      </w:r>
      <w:proofErr w:type="spellStart"/>
      <w:r w:rsidRPr="00AE3CF9">
        <w:rPr>
          <w:szCs w:val="24"/>
        </w:rPr>
        <w:t>високо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стручно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тело</w:t>
      </w:r>
      <w:proofErr w:type="spellEnd"/>
      <w:r w:rsidR="00265E90"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чије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чланове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именује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разрешава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Влада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процедури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утврђена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предметним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законом</w:t>
      </w:r>
      <w:proofErr w:type="spellEnd"/>
      <w:r w:rsidR="00265E90" w:rsidRPr="00AE3CF9">
        <w:rPr>
          <w:szCs w:val="24"/>
        </w:rPr>
        <w:t>.</w:t>
      </w:r>
      <w:proofErr w:type="gram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у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оквиру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своје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надлежности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обавља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низ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послова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задатака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значаја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обезбеђивање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квалитета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високог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образовања</w:t>
      </w:r>
      <w:proofErr w:type="spellEnd"/>
      <w:r w:rsidR="00265E90" w:rsidRPr="00AE3CF9">
        <w:rPr>
          <w:szCs w:val="24"/>
        </w:rPr>
        <w:t xml:space="preserve">, </w:t>
      </w:r>
      <w:r w:rsidRPr="00AE3CF9">
        <w:rPr>
          <w:szCs w:val="24"/>
          <w:lang w:val="sr-Cyrl-RS"/>
        </w:rPr>
        <w:t>као што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утврђивање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стандарда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процедура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проверу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квалитета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рада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високошколских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установа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студијских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програма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гарантују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одговарајући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ниво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квалитета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у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домену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високог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образовања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који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омогућавају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поређење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домаћих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високошколских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установа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система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студија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високошколским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установама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и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системима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студија</w:t>
      </w:r>
      <w:proofErr w:type="spellEnd"/>
      <w:r w:rsidR="00265E90" w:rsidRPr="00AE3CF9">
        <w:rPr>
          <w:szCs w:val="24"/>
        </w:rPr>
        <w:t xml:space="preserve"> </w:t>
      </w:r>
      <w:r w:rsidRPr="00AE3CF9">
        <w:rPr>
          <w:szCs w:val="24"/>
        </w:rPr>
        <w:t>у</w:t>
      </w:r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европском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простору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високог</w:t>
      </w:r>
      <w:proofErr w:type="spellEnd"/>
      <w:r w:rsidR="00265E90"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образовања</w:t>
      </w:r>
      <w:proofErr w:type="spellEnd"/>
      <w:r w:rsidR="00265E90" w:rsidRPr="00AE3CF9">
        <w:rPr>
          <w:szCs w:val="24"/>
        </w:rPr>
        <w:t>.</w:t>
      </w:r>
      <w:r w:rsidRPr="00AE3CF9">
        <w:rPr>
          <w:szCs w:val="24"/>
          <w:lang w:val="sr-Cyrl-RS"/>
        </w:rPr>
        <w:t xml:space="preserve"> Стога је логично да у надлеж</w:t>
      </w:r>
      <w:r w:rsidR="009D51DD" w:rsidRPr="00AE3CF9">
        <w:rPr>
          <w:szCs w:val="24"/>
          <w:lang w:val="sr-Cyrl-RS"/>
        </w:rPr>
        <w:t>ности тог тела буде и утврђивање</w:t>
      </w:r>
      <w:r w:rsidRPr="00AE3CF9">
        <w:rPr>
          <w:szCs w:val="24"/>
          <w:lang w:val="sr-Cyrl-RS"/>
        </w:rPr>
        <w:t xml:space="preserve"> листе р</w:t>
      </w:r>
      <w:proofErr w:type="spellStart"/>
      <w:r w:rsidRPr="00AE3CF9">
        <w:rPr>
          <w:szCs w:val="24"/>
        </w:rPr>
        <w:t>еце</w:t>
      </w:r>
      <w:proofErr w:type="spellEnd"/>
      <w:r w:rsidR="009D51DD" w:rsidRPr="00AE3CF9">
        <w:rPr>
          <w:szCs w:val="24"/>
          <w:lang w:val="sr-Cyrl-RS"/>
        </w:rPr>
        <w:t>н</w:t>
      </w:r>
      <w:proofErr w:type="spellStart"/>
      <w:r w:rsidRPr="00AE3CF9">
        <w:rPr>
          <w:szCs w:val="24"/>
        </w:rPr>
        <w:t>зената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учествују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раду</w:t>
      </w:r>
      <w:proofErr w:type="spellEnd"/>
      <w:r w:rsidRPr="00AE3CF9">
        <w:rPr>
          <w:szCs w:val="24"/>
        </w:rPr>
        <w:t xml:space="preserve"> </w:t>
      </w:r>
      <w:r w:rsidRPr="00AE3CF9">
        <w:rPr>
          <w:szCs w:val="24"/>
          <w:lang w:val="sr-Cyrl-RS"/>
        </w:rPr>
        <w:t xml:space="preserve"> његове </w:t>
      </w:r>
      <w:proofErr w:type="spellStart"/>
      <w:r w:rsidRPr="00AE3CF9">
        <w:rPr>
          <w:szCs w:val="24"/>
        </w:rPr>
        <w:t>жалбене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комисије</w:t>
      </w:r>
      <w:proofErr w:type="spellEnd"/>
      <w:r w:rsidRPr="00AE3CF9">
        <w:rPr>
          <w:szCs w:val="24"/>
        </w:rPr>
        <w:t>,</w:t>
      </w:r>
      <w:r w:rsidRPr="00AE3CF9">
        <w:rPr>
          <w:szCs w:val="24"/>
          <w:lang w:val="sr-Cyrl-RS"/>
        </w:rPr>
        <w:t xml:space="preserve"> као и</w:t>
      </w:r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поступ</w:t>
      </w:r>
      <w:proofErr w:type="spellEnd"/>
      <w:r w:rsidRPr="00AE3CF9">
        <w:rPr>
          <w:szCs w:val="24"/>
          <w:lang w:val="sr-Cyrl-RS"/>
        </w:rPr>
        <w:t>цима</w:t>
      </w:r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акредитације</w:t>
      </w:r>
      <w:proofErr w:type="spellEnd"/>
      <w:r w:rsidRPr="00AE3CF9">
        <w:rPr>
          <w:szCs w:val="24"/>
        </w:rPr>
        <w:t xml:space="preserve"> и у </w:t>
      </w:r>
      <w:proofErr w:type="spellStart"/>
      <w:r w:rsidRPr="00AE3CF9">
        <w:rPr>
          <w:szCs w:val="24"/>
        </w:rPr>
        <w:t>поступку</w:t>
      </w:r>
      <w:proofErr w:type="spellEnd"/>
      <w:r w:rsidRPr="00AE3CF9">
        <w:rPr>
          <w:szCs w:val="24"/>
        </w:rPr>
        <w:t xml:space="preserve"> </w:t>
      </w:r>
      <w:r w:rsidRPr="00AE3CF9">
        <w:rPr>
          <w:szCs w:val="24"/>
          <w:lang w:val="sr-Cyrl-RS"/>
        </w:rPr>
        <w:t xml:space="preserve"> по </w:t>
      </w:r>
      <w:proofErr w:type="spellStart"/>
      <w:r w:rsidRPr="00AE3CF9">
        <w:rPr>
          <w:szCs w:val="24"/>
        </w:rPr>
        <w:t>жалб</w:t>
      </w:r>
      <w:proofErr w:type="spellEnd"/>
      <w:r w:rsidRPr="00AE3CF9">
        <w:rPr>
          <w:szCs w:val="24"/>
          <w:lang w:val="sr-Cyrl-RS"/>
        </w:rPr>
        <w:t>ама</w:t>
      </w:r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решење</w:t>
      </w:r>
      <w:proofErr w:type="spellEnd"/>
      <w:r w:rsidRPr="00AE3CF9">
        <w:rPr>
          <w:szCs w:val="24"/>
        </w:rPr>
        <w:t xml:space="preserve"> о </w:t>
      </w:r>
      <w:proofErr w:type="spellStart"/>
      <w:r w:rsidRPr="00AE3CF9">
        <w:rPr>
          <w:szCs w:val="24"/>
        </w:rPr>
        <w:t>одузимању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акредитације</w:t>
      </w:r>
      <w:proofErr w:type="spellEnd"/>
      <w:r w:rsidRPr="00AE3CF9">
        <w:rPr>
          <w:szCs w:val="24"/>
        </w:rPr>
        <w:t xml:space="preserve"> у п</w:t>
      </w:r>
      <w:proofErr w:type="spellStart"/>
      <w:r w:rsidRPr="00AE3CF9">
        <w:rPr>
          <w:szCs w:val="24"/>
          <w:lang w:val="sr-Cyrl-RS"/>
        </w:rPr>
        <w:t>роцесу</w:t>
      </w:r>
      <w:proofErr w:type="spellEnd"/>
      <w:r w:rsidRPr="00AE3CF9">
        <w:rPr>
          <w:szCs w:val="24"/>
          <w:lang w:val="sr-Cyrl-RS"/>
        </w:rPr>
        <w:t xml:space="preserve"> </w:t>
      </w:r>
      <w:proofErr w:type="spellStart"/>
      <w:r w:rsidRPr="00AE3CF9">
        <w:rPr>
          <w:szCs w:val="24"/>
        </w:rPr>
        <w:t>спољашње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контроле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квалитета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установе</w:t>
      </w:r>
      <w:proofErr w:type="spellEnd"/>
      <w:r w:rsidRPr="00AE3CF9">
        <w:rPr>
          <w:szCs w:val="24"/>
          <w:lang w:val="sr-Cyrl-RS"/>
        </w:rPr>
        <w:t xml:space="preserve">. </w:t>
      </w:r>
      <w:proofErr w:type="gramStart"/>
      <w:r w:rsidRPr="00AE3CF9">
        <w:rPr>
          <w:szCs w:val="24"/>
        </w:rPr>
        <w:t>К</w:t>
      </w:r>
      <w:proofErr w:type="spellStart"/>
      <w:r w:rsidRPr="00AE3CF9">
        <w:rPr>
          <w:szCs w:val="24"/>
          <w:lang w:val="sr-Cyrl-RS"/>
        </w:rPr>
        <w:t>онференција</w:t>
      </w:r>
      <w:proofErr w:type="spellEnd"/>
      <w:r w:rsidRPr="00AE3CF9">
        <w:rPr>
          <w:szCs w:val="24"/>
          <w:lang w:val="sr-Cyrl-RS"/>
        </w:rPr>
        <w:t xml:space="preserve"> универзитета </w:t>
      </w:r>
      <w:r w:rsidRPr="00AE3CF9">
        <w:rPr>
          <w:szCs w:val="24"/>
        </w:rPr>
        <w:t xml:space="preserve">и </w:t>
      </w:r>
      <w:proofErr w:type="spellStart"/>
      <w:r w:rsidRPr="00AE3CF9">
        <w:rPr>
          <w:szCs w:val="24"/>
        </w:rPr>
        <w:t>Конференција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академија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високих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школа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образују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ради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координирања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рада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утврђивања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заједничке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политике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остваривања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заједничких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интереса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установа</w:t>
      </w:r>
      <w:proofErr w:type="spellEnd"/>
      <w:r w:rsidRPr="00AE3CF9">
        <w:rPr>
          <w:szCs w:val="24"/>
        </w:rPr>
        <w:t xml:space="preserve"> у </w:t>
      </w:r>
      <w:proofErr w:type="spellStart"/>
      <w:r w:rsidRPr="00AE3CF9">
        <w:rPr>
          <w:szCs w:val="24"/>
        </w:rPr>
        <w:t>њиховом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саставу</w:t>
      </w:r>
      <w:proofErr w:type="spellEnd"/>
      <w:r w:rsidRPr="00AE3CF9">
        <w:rPr>
          <w:szCs w:val="24"/>
        </w:rPr>
        <w:t>.</w:t>
      </w:r>
      <w:proofErr w:type="gramEnd"/>
      <w:r w:rsidRPr="00AE3CF9">
        <w:rPr>
          <w:szCs w:val="24"/>
        </w:rPr>
        <w:t xml:space="preserve"> </w:t>
      </w:r>
      <w:proofErr w:type="gramStart"/>
      <w:r w:rsidRPr="00AE3CF9">
        <w:rPr>
          <w:szCs w:val="24"/>
        </w:rPr>
        <w:t xml:space="preserve">У </w:t>
      </w:r>
      <w:proofErr w:type="spellStart"/>
      <w:r w:rsidRPr="00AE3CF9">
        <w:rPr>
          <w:szCs w:val="24"/>
        </w:rPr>
        <w:t>складу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тим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оне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имају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улогу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партнера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савета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Министарства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када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ова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тела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разматрају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питања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значаја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обављање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делатности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одговарајућих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високошколских</w:t>
      </w:r>
      <w:proofErr w:type="spellEnd"/>
      <w:r w:rsidRPr="00AE3CF9">
        <w:rPr>
          <w:szCs w:val="24"/>
        </w:rPr>
        <w:t xml:space="preserve"> </w:t>
      </w:r>
      <w:r w:rsidR="007D5B45" w:rsidRPr="00AE3CF9">
        <w:rPr>
          <w:szCs w:val="24"/>
          <w:lang w:val="sr-Cyrl-RS"/>
        </w:rPr>
        <w:t>у</w:t>
      </w:r>
      <w:proofErr w:type="spellStart"/>
      <w:r w:rsidRPr="00AE3CF9">
        <w:rPr>
          <w:szCs w:val="24"/>
        </w:rPr>
        <w:t>станова</w:t>
      </w:r>
      <w:proofErr w:type="spellEnd"/>
      <w:r w:rsidRPr="00AE3CF9">
        <w:rPr>
          <w:szCs w:val="24"/>
          <w:lang w:val="sr-Cyrl-RS"/>
        </w:rPr>
        <w:t>.</w:t>
      </w:r>
      <w:proofErr w:type="gramEnd"/>
    </w:p>
    <w:p w:rsidR="00C76561" w:rsidRPr="00AE3CF9" w:rsidRDefault="00C76561" w:rsidP="0067228E">
      <w:pPr>
        <w:ind w:firstLine="708"/>
        <w:jc w:val="both"/>
        <w:rPr>
          <w:b/>
          <w:szCs w:val="24"/>
          <w:lang w:val="sr-Cyrl-RS"/>
        </w:rPr>
      </w:pPr>
    </w:p>
    <w:p w:rsidR="00086A4F" w:rsidRPr="00AE3CF9" w:rsidRDefault="00086A4F" w:rsidP="00C438F5">
      <w:pPr>
        <w:jc w:val="center"/>
        <w:rPr>
          <w:b/>
          <w:i/>
          <w:szCs w:val="24"/>
          <w:lang w:val="sr-Latn-RS"/>
        </w:rPr>
      </w:pPr>
      <w:r w:rsidRPr="00AE3CF9">
        <w:rPr>
          <w:b/>
          <w:szCs w:val="24"/>
          <w:lang w:val="sr-Cyrl-RS"/>
        </w:rPr>
        <w:lastRenderedPageBreak/>
        <w:t>АМАНДМАН</w:t>
      </w:r>
      <w:r w:rsidRPr="00AE3CF9">
        <w:rPr>
          <w:b/>
          <w:szCs w:val="24"/>
          <w:lang w:val="sr-Latn-RS"/>
        </w:rPr>
        <w:t xml:space="preserve">  II</w:t>
      </w:r>
      <w:r w:rsidR="00062FA2" w:rsidRPr="00AE3CF9">
        <w:rPr>
          <w:b/>
          <w:szCs w:val="24"/>
          <w:lang w:val="sr-Latn-RS"/>
        </w:rPr>
        <w:t>I</w:t>
      </w:r>
    </w:p>
    <w:p w:rsidR="00846D55" w:rsidRPr="00AE3CF9" w:rsidRDefault="00846D55" w:rsidP="00846D55">
      <w:pPr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У члану </w:t>
      </w:r>
      <w:r w:rsidRPr="00AE3CF9">
        <w:rPr>
          <w:szCs w:val="24"/>
          <w:lang w:val="sr-Latn-RS"/>
        </w:rPr>
        <w:t>1</w:t>
      </w:r>
      <w:r w:rsidRPr="00AE3CF9">
        <w:rPr>
          <w:szCs w:val="24"/>
          <w:lang w:val="sr-Cyrl-RS"/>
        </w:rPr>
        <w:t>6. став 2. реч: „пет” замењује се речју: „седам”.</w:t>
      </w:r>
    </w:p>
    <w:p w:rsidR="00846D55" w:rsidRPr="00AE3CF9" w:rsidRDefault="00846D55" w:rsidP="00846D55">
      <w:pPr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>Став 3. мења се и гласи:</w:t>
      </w:r>
    </w:p>
    <w:p w:rsidR="00846D55" w:rsidRPr="00AE3CF9" w:rsidRDefault="00846D55" w:rsidP="00C83139">
      <w:pPr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>„</w:t>
      </w:r>
      <w:r w:rsidR="00C83139" w:rsidRPr="00AE3CF9">
        <w:rPr>
          <w:szCs w:val="24"/>
          <w:lang w:val="sr-Cyrl-RS"/>
        </w:rPr>
        <w:t>Једног</w:t>
      </w:r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члана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Управног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одбора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предлаже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Конференција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универзитета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реда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редовних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професора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универзитета</w:t>
      </w:r>
      <w:proofErr w:type="spellEnd"/>
      <w:r w:rsidRPr="00AE3CF9">
        <w:rPr>
          <w:szCs w:val="24"/>
        </w:rPr>
        <w:t xml:space="preserve">,  </w:t>
      </w:r>
      <w:proofErr w:type="spellStart"/>
      <w:r w:rsidRPr="00AE3CF9">
        <w:rPr>
          <w:szCs w:val="24"/>
        </w:rPr>
        <w:t>једног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члана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предлаже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Конференција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академија</w:t>
      </w:r>
      <w:proofErr w:type="spellEnd"/>
      <w:r w:rsidRPr="00AE3CF9">
        <w:rPr>
          <w:szCs w:val="24"/>
        </w:rPr>
        <w:t xml:space="preserve"> и </w:t>
      </w:r>
      <w:proofErr w:type="spellStart"/>
      <w:r w:rsidRPr="00AE3CF9">
        <w:rPr>
          <w:szCs w:val="24"/>
        </w:rPr>
        <w:t>високих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школа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реда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професора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струковних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студија</w:t>
      </w:r>
      <w:proofErr w:type="spellEnd"/>
      <w:r w:rsidR="00C83139" w:rsidRPr="00AE3CF9">
        <w:rPr>
          <w:szCs w:val="24"/>
          <w:lang w:val="sr-Cyrl-RS"/>
        </w:rPr>
        <w:t>, два члана предлаже Привредна комора Србије, а три члана именују се на предлог Министарства.”</w:t>
      </w:r>
    </w:p>
    <w:p w:rsidR="00EE5BC1" w:rsidRPr="00AE3CF9" w:rsidRDefault="00EE5BC1" w:rsidP="00EE5BC1">
      <w:pPr>
        <w:tabs>
          <w:tab w:val="left" w:pos="3402"/>
        </w:tabs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EE5BC1" w:rsidRPr="00AE3CF9" w:rsidRDefault="00EE5BC1" w:rsidP="009D51DD">
      <w:pPr>
        <w:tabs>
          <w:tab w:val="left" w:pos="709"/>
          <w:tab w:val="left" w:pos="851"/>
          <w:tab w:val="left" w:pos="3402"/>
        </w:tabs>
        <w:spacing w:after="0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              Како би Управни одбор Националног </w:t>
      </w:r>
      <w:proofErr w:type="spellStart"/>
      <w:r w:rsidRPr="00AE3CF9">
        <w:rPr>
          <w:szCs w:val="24"/>
          <w:lang w:val="sr-Cyrl-RS"/>
        </w:rPr>
        <w:t>акредитационог</w:t>
      </w:r>
      <w:proofErr w:type="spellEnd"/>
      <w:r w:rsidRPr="00AE3CF9">
        <w:rPr>
          <w:szCs w:val="24"/>
          <w:lang w:val="sr-Cyrl-RS"/>
        </w:rPr>
        <w:t xml:space="preserve"> тела успешно вршио надлежност доношења одлука предвиђених Законом, потребно је да у његовом саставу буду представници </w:t>
      </w:r>
      <w:r w:rsidR="00C757D8" w:rsidRPr="00AE3CF9">
        <w:rPr>
          <w:szCs w:val="24"/>
          <w:lang w:val="sr-Cyrl-RS"/>
        </w:rPr>
        <w:t xml:space="preserve">важних </w:t>
      </w:r>
      <w:r w:rsidRPr="00AE3CF9">
        <w:rPr>
          <w:szCs w:val="24"/>
          <w:lang w:val="sr-Cyrl-RS"/>
        </w:rPr>
        <w:t xml:space="preserve">сегмената друштва, а посебно привреде што је и препорука европских асоцијација за проверу квалитета. Предложени начин избора и састав Управног одбора Националног </w:t>
      </w:r>
      <w:proofErr w:type="spellStart"/>
      <w:r w:rsidRPr="00AE3CF9">
        <w:rPr>
          <w:szCs w:val="24"/>
          <w:lang w:val="sr-Cyrl-RS"/>
        </w:rPr>
        <w:t>акредитационог</w:t>
      </w:r>
      <w:proofErr w:type="spellEnd"/>
      <w:r w:rsidRPr="00AE3CF9">
        <w:rPr>
          <w:szCs w:val="24"/>
          <w:lang w:val="sr-Cyrl-RS"/>
        </w:rPr>
        <w:t xml:space="preserve"> тела у већој мери одговара надлежностима тог тела које су</w:t>
      </w:r>
      <w:r w:rsidR="009D51DD" w:rsidRPr="00AE3CF9">
        <w:rPr>
          <w:szCs w:val="24"/>
          <w:lang w:val="sr-Cyrl-RS"/>
        </w:rPr>
        <w:t xml:space="preserve"> </w:t>
      </w:r>
      <w:r w:rsidRPr="00AE3CF9">
        <w:rPr>
          <w:szCs w:val="24"/>
          <w:lang w:val="sr-Cyrl-RS"/>
        </w:rPr>
        <w:t>прописане Предлогом закона.</w:t>
      </w:r>
    </w:p>
    <w:p w:rsidR="009F6343" w:rsidRPr="00AE3CF9" w:rsidRDefault="009F6343" w:rsidP="009D51DD">
      <w:pPr>
        <w:jc w:val="both"/>
        <w:rPr>
          <w:szCs w:val="24"/>
        </w:rPr>
      </w:pPr>
    </w:p>
    <w:p w:rsidR="00C438F5" w:rsidRPr="00AE3CF9" w:rsidRDefault="00C438F5" w:rsidP="00AD3C16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 IV</w:t>
      </w:r>
    </w:p>
    <w:p w:rsidR="00C438F5" w:rsidRPr="00AE3CF9" w:rsidRDefault="00C438F5" w:rsidP="00AD3C16">
      <w:pPr>
        <w:spacing w:line="240" w:lineRule="auto"/>
        <w:rPr>
          <w:szCs w:val="24"/>
          <w:lang w:val="sr-Cyrl-RS"/>
        </w:rPr>
      </w:pPr>
      <w:r w:rsidRPr="00AE3CF9">
        <w:rPr>
          <w:b/>
          <w:szCs w:val="24"/>
          <w:lang w:val="sr-Cyrl-RS"/>
        </w:rPr>
        <w:tab/>
      </w:r>
      <w:r w:rsidRPr="00AE3CF9">
        <w:rPr>
          <w:szCs w:val="24"/>
          <w:lang w:val="sr-Cyrl-RS"/>
        </w:rPr>
        <w:t xml:space="preserve">У члану </w:t>
      </w:r>
      <w:r w:rsidRPr="00AE3CF9">
        <w:rPr>
          <w:szCs w:val="24"/>
          <w:lang w:val="sr-Latn-RS"/>
        </w:rPr>
        <w:t>1</w:t>
      </w:r>
      <w:r w:rsidRPr="00AE3CF9">
        <w:rPr>
          <w:szCs w:val="24"/>
          <w:lang w:val="sr-Cyrl-RS"/>
        </w:rPr>
        <w:t xml:space="preserve">9. тачка </w:t>
      </w:r>
      <w:r w:rsidR="00816415" w:rsidRPr="00AE3CF9">
        <w:rPr>
          <w:szCs w:val="24"/>
          <w:lang w:val="sr-Cyrl-RS"/>
        </w:rPr>
        <w:t>7) м</w:t>
      </w:r>
      <w:r w:rsidRPr="00AE3CF9">
        <w:rPr>
          <w:szCs w:val="24"/>
          <w:lang w:val="sr-Cyrl-RS"/>
        </w:rPr>
        <w:t>ења се и гласи:</w:t>
      </w:r>
    </w:p>
    <w:p w:rsidR="00C438F5" w:rsidRPr="00AE3CF9" w:rsidRDefault="00C438F5" w:rsidP="00AD3C16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  <w:lang w:val="sr-Cyrl-RS"/>
        </w:rPr>
        <w:tab/>
        <w:t>„</w:t>
      </w:r>
      <w:r w:rsidRPr="00AE3CF9">
        <w:rPr>
          <w:rFonts w:ascii="Times New Roman" w:hAnsi="Times New Roman" w:cs="Times New Roman"/>
        </w:rPr>
        <w:t>7) именује рецензенте са листа које утврђује Национални савет (у даљем тексту: рецензенти), на предлог Комисије за акредитацију; ”</w:t>
      </w:r>
      <w:r w:rsidRPr="00AE3CF9">
        <w:rPr>
          <w:rFonts w:ascii="Times New Roman" w:hAnsi="Times New Roman" w:cs="Times New Roman"/>
          <w:lang w:val="sr-Cyrl-RS"/>
        </w:rPr>
        <w:t>.</w:t>
      </w:r>
    </w:p>
    <w:p w:rsidR="00C438F5" w:rsidRPr="00AE3CF9" w:rsidRDefault="00C438F5" w:rsidP="00AD3C16">
      <w:pPr>
        <w:spacing w:line="240" w:lineRule="auto"/>
        <w:rPr>
          <w:b/>
          <w:i/>
          <w:szCs w:val="24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C83139" w:rsidRPr="00AE3CF9" w:rsidRDefault="00C83139" w:rsidP="00C438F5">
      <w:pPr>
        <w:jc w:val="center"/>
        <w:rPr>
          <w:szCs w:val="24"/>
          <w:lang w:val="sr-Cyrl-RS"/>
        </w:rPr>
      </w:pPr>
    </w:p>
    <w:p w:rsidR="00347F3C" w:rsidRPr="00AE3CF9" w:rsidRDefault="00347F3C" w:rsidP="00C438F5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V</w:t>
      </w:r>
    </w:p>
    <w:p w:rsidR="00347F3C" w:rsidRPr="00AE3CF9" w:rsidRDefault="00347F3C" w:rsidP="00AD3C16">
      <w:pPr>
        <w:spacing w:line="240" w:lineRule="auto"/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У члану 20.</w:t>
      </w:r>
      <w:r w:rsidR="00083915" w:rsidRPr="00AE3CF9">
        <w:rPr>
          <w:szCs w:val="24"/>
          <w:lang w:val="sr-Cyrl-RS"/>
        </w:rPr>
        <w:t xml:space="preserve"> став 4. мења се и гласи:</w:t>
      </w:r>
    </w:p>
    <w:p w:rsidR="00083915" w:rsidRPr="00AE3CF9" w:rsidRDefault="00083915" w:rsidP="00AD3C16">
      <w:pPr>
        <w:pStyle w:val="Bezrazmaka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„</w:t>
      </w:r>
      <w:proofErr w:type="spellStart"/>
      <w:r w:rsidRPr="00AE3CF9">
        <w:rPr>
          <w:szCs w:val="24"/>
        </w:rPr>
        <w:t>Чланове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Комисије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за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акредитацију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бира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управни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одбор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акредитационог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тела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предлог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Националног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савета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водећи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рачуна</w:t>
      </w:r>
      <w:proofErr w:type="spellEnd"/>
      <w:r w:rsidRPr="00AE3CF9">
        <w:rPr>
          <w:szCs w:val="24"/>
        </w:rPr>
        <w:t xml:space="preserve"> о </w:t>
      </w:r>
      <w:proofErr w:type="spellStart"/>
      <w:r w:rsidRPr="00AE3CF9">
        <w:rPr>
          <w:szCs w:val="24"/>
        </w:rPr>
        <w:t>заступљености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припадника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пола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као</w:t>
      </w:r>
      <w:proofErr w:type="spellEnd"/>
      <w:r w:rsidRPr="00AE3CF9">
        <w:rPr>
          <w:szCs w:val="24"/>
        </w:rPr>
        <w:t xml:space="preserve"> и о </w:t>
      </w:r>
      <w:proofErr w:type="spellStart"/>
      <w:r w:rsidRPr="00AE3CF9">
        <w:rPr>
          <w:szCs w:val="24"/>
        </w:rPr>
        <w:t>заступљености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образовно-научних</w:t>
      </w:r>
      <w:proofErr w:type="spellEnd"/>
      <w:r w:rsidRPr="00AE3CF9">
        <w:rPr>
          <w:szCs w:val="24"/>
        </w:rPr>
        <w:t xml:space="preserve">, </w:t>
      </w:r>
      <w:proofErr w:type="spellStart"/>
      <w:r w:rsidRPr="00AE3CF9">
        <w:rPr>
          <w:szCs w:val="24"/>
        </w:rPr>
        <w:t>односно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образовно-уметничких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поља</w:t>
      </w:r>
      <w:proofErr w:type="spellEnd"/>
      <w:r w:rsidRPr="00AE3CF9">
        <w:rPr>
          <w:szCs w:val="24"/>
        </w:rPr>
        <w:t>.</w:t>
      </w:r>
      <w:r w:rsidR="00596EB4" w:rsidRPr="00AE3CF9">
        <w:rPr>
          <w:szCs w:val="24"/>
        </w:rPr>
        <w:t>”</w:t>
      </w:r>
    </w:p>
    <w:p w:rsidR="00596EB4" w:rsidRPr="00AE3CF9" w:rsidRDefault="00596EB4" w:rsidP="00AD3C16">
      <w:pPr>
        <w:pStyle w:val="Bezrazmaka"/>
        <w:rPr>
          <w:szCs w:val="24"/>
          <w:lang w:val="sr-Cyrl-RS"/>
        </w:rPr>
      </w:pPr>
    </w:p>
    <w:p w:rsidR="00083915" w:rsidRPr="00AE3CF9" w:rsidRDefault="00596EB4" w:rsidP="00AD3C16">
      <w:pPr>
        <w:pStyle w:val="Bezrazmaka"/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Став 5. брише се.</w:t>
      </w:r>
    </w:p>
    <w:p w:rsidR="00596EB4" w:rsidRPr="00AE3CF9" w:rsidRDefault="00596EB4" w:rsidP="00AD3C16">
      <w:pPr>
        <w:pStyle w:val="Bezrazmaka"/>
        <w:rPr>
          <w:szCs w:val="24"/>
          <w:lang w:val="sr-Cyrl-RS"/>
        </w:rPr>
      </w:pPr>
    </w:p>
    <w:p w:rsidR="00596EB4" w:rsidRPr="00AE3CF9" w:rsidRDefault="00596EB4" w:rsidP="00AD3C16">
      <w:pPr>
        <w:pStyle w:val="Bezrazmaka"/>
        <w:ind w:firstLine="708"/>
        <w:rPr>
          <w:szCs w:val="24"/>
          <w:lang w:val="sr-Cyrl-RS"/>
        </w:rPr>
      </w:pPr>
      <w:r w:rsidRPr="00AE3CF9">
        <w:rPr>
          <w:szCs w:val="24"/>
          <w:lang w:val="sr-Cyrl-RS"/>
        </w:rPr>
        <w:t>Досадашњи ст. 6-12. постају ст. 5-11.</w:t>
      </w:r>
    </w:p>
    <w:p w:rsidR="00AD3C16" w:rsidRPr="00AE3CF9" w:rsidRDefault="00AD3C16" w:rsidP="00AD3C16">
      <w:pPr>
        <w:pStyle w:val="Bezrazmaka"/>
        <w:ind w:firstLine="708"/>
        <w:rPr>
          <w:szCs w:val="24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lastRenderedPageBreak/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E778A4" w:rsidRPr="00AE3CF9" w:rsidRDefault="00E778A4" w:rsidP="00AD3C16">
      <w:pPr>
        <w:jc w:val="center"/>
        <w:rPr>
          <w:szCs w:val="24"/>
          <w:lang w:val="sr-Cyrl-RS"/>
        </w:rPr>
      </w:pPr>
    </w:p>
    <w:p w:rsidR="00AD3C16" w:rsidRPr="00AE3CF9" w:rsidRDefault="00AD3C16" w:rsidP="00AD3C16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VI</w:t>
      </w:r>
    </w:p>
    <w:p w:rsidR="00AD3C16" w:rsidRPr="00AE3CF9" w:rsidRDefault="00AD3C16" w:rsidP="00AD3C16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У члану 21. став 2. тачка 3) мења се и гласи:</w:t>
      </w:r>
    </w:p>
    <w:p w:rsidR="00AD3C16" w:rsidRPr="00AE3CF9" w:rsidRDefault="00AD3C16" w:rsidP="00AD3C16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AE3CF9">
        <w:rPr>
          <w:rFonts w:ascii="Times New Roman" w:hAnsi="Times New Roman" w:cs="Times New Roman"/>
          <w:lang w:val="sr-Cyrl-RS"/>
        </w:rPr>
        <w:tab/>
        <w:t>„</w:t>
      </w:r>
      <w:r w:rsidRPr="00AE3CF9">
        <w:rPr>
          <w:rFonts w:ascii="Times New Roman" w:hAnsi="Times New Roman" w:cs="Times New Roman"/>
          <w:color w:val="auto"/>
        </w:rPr>
        <w:t xml:space="preserve">3) предлаже Директору Националног </w:t>
      </w:r>
      <w:proofErr w:type="spellStart"/>
      <w:r w:rsidRPr="00AE3CF9">
        <w:rPr>
          <w:rFonts w:ascii="Times New Roman" w:hAnsi="Times New Roman" w:cs="Times New Roman"/>
          <w:color w:val="auto"/>
        </w:rPr>
        <w:t>акредитационог</w:t>
      </w:r>
      <w:proofErr w:type="spellEnd"/>
      <w:r w:rsidRPr="00AE3CF9">
        <w:rPr>
          <w:rFonts w:ascii="Times New Roman" w:hAnsi="Times New Roman" w:cs="Times New Roman"/>
          <w:color w:val="auto"/>
        </w:rPr>
        <w:t xml:space="preserve"> тела рецензенте, на начин и по поступку утврђеном статутом Националног </w:t>
      </w:r>
      <w:proofErr w:type="spellStart"/>
      <w:r w:rsidRPr="00AE3CF9">
        <w:rPr>
          <w:rFonts w:ascii="Times New Roman" w:hAnsi="Times New Roman" w:cs="Times New Roman"/>
          <w:color w:val="auto"/>
        </w:rPr>
        <w:t>акредитационог</w:t>
      </w:r>
      <w:proofErr w:type="spellEnd"/>
      <w:r w:rsidRPr="00AE3CF9">
        <w:rPr>
          <w:rFonts w:ascii="Times New Roman" w:hAnsi="Times New Roman" w:cs="Times New Roman"/>
          <w:color w:val="auto"/>
        </w:rPr>
        <w:t xml:space="preserve"> тела, а са листе коју </w:t>
      </w:r>
      <w:r w:rsidRPr="00AE3CF9">
        <w:rPr>
          <w:rFonts w:ascii="Times New Roman" w:hAnsi="Times New Roman" w:cs="Times New Roman"/>
          <w:color w:val="auto"/>
          <w:lang w:val="sr-Cyrl-RS"/>
        </w:rPr>
        <w:t xml:space="preserve">утврђује </w:t>
      </w:r>
      <w:proofErr w:type="spellStart"/>
      <w:r w:rsidRPr="00AE3CF9">
        <w:rPr>
          <w:rFonts w:ascii="Times New Roman" w:hAnsi="Times New Roman" w:cs="Times New Roman"/>
          <w:color w:val="auto"/>
          <w:lang w:val="sr-Cyrl-RS"/>
        </w:rPr>
        <w:t>Национали</w:t>
      </w:r>
      <w:proofErr w:type="spellEnd"/>
      <w:r w:rsidRPr="00AE3CF9">
        <w:rPr>
          <w:rFonts w:ascii="Times New Roman" w:hAnsi="Times New Roman" w:cs="Times New Roman"/>
          <w:color w:val="auto"/>
          <w:lang w:val="sr-Cyrl-RS"/>
        </w:rPr>
        <w:t xml:space="preserve"> савет.”</w:t>
      </w:r>
    </w:p>
    <w:p w:rsidR="00AD3C16" w:rsidRPr="00AE3CF9" w:rsidRDefault="00AD3C16" w:rsidP="00AD3C16">
      <w:pPr>
        <w:rPr>
          <w:szCs w:val="24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062FA2" w:rsidRPr="00AE3CF9" w:rsidRDefault="00062FA2" w:rsidP="00AD3C16">
      <w:pPr>
        <w:rPr>
          <w:szCs w:val="24"/>
          <w:lang w:val="sr-Cyrl-RS"/>
        </w:rPr>
      </w:pPr>
    </w:p>
    <w:p w:rsidR="00AD3C16" w:rsidRPr="00AE3CF9" w:rsidRDefault="00AD3C16" w:rsidP="00AD3C16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VII</w:t>
      </w:r>
    </w:p>
    <w:p w:rsidR="00AD3C16" w:rsidRPr="00AE3CF9" w:rsidRDefault="00AD3C16" w:rsidP="00AD3C16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У члану 2</w:t>
      </w:r>
      <w:r w:rsidR="004D003A" w:rsidRPr="00AE3CF9">
        <w:rPr>
          <w:szCs w:val="24"/>
          <w:lang w:val="sr-Cyrl-RS"/>
        </w:rPr>
        <w:t>3</w:t>
      </w:r>
      <w:r w:rsidRPr="00AE3CF9">
        <w:rPr>
          <w:szCs w:val="24"/>
          <w:lang w:val="sr-Cyrl-RS"/>
        </w:rPr>
        <w:t xml:space="preserve">. став </w:t>
      </w:r>
      <w:r w:rsidR="004D003A" w:rsidRPr="00AE3CF9">
        <w:rPr>
          <w:szCs w:val="24"/>
          <w:lang w:val="sr-Cyrl-RS"/>
        </w:rPr>
        <w:t>1</w:t>
      </w:r>
      <w:r w:rsidRPr="00AE3CF9">
        <w:rPr>
          <w:szCs w:val="24"/>
          <w:lang w:val="sr-Cyrl-RS"/>
        </w:rPr>
        <w:t>2. мења се и гласи:</w:t>
      </w:r>
    </w:p>
    <w:p w:rsidR="00AD3C16" w:rsidRPr="00AE3CF9" w:rsidRDefault="004D003A" w:rsidP="004D003A">
      <w:pPr>
        <w:pStyle w:val="Bezrazmaka"/>
        <w:spacing w:line="276" w:lineRule="auto"/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>„</w:t>
      </w:r>
      <w:r w:rsidRPr="00AE3CF9">
        <w:rPr>
          <w:szCs w:val="24"/>
        </w:rPr>
        <w:t xml:space="preserve">У </w:t>
      </w:r>
      <w:proofErr w:type="spellStart"/>
      <w:r w:rsidRPr="00AE3CF9">
        <w:rPr>
          <w:szCs w:val="24"/>
        </w:rPr>
        <w:t>жалбену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комисију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става</w:t>
      </w:r>
      <w:proofErr w:type="spellEnd"/>
      <w:r w:rsidRPr="00AE3CF9">
        <w:rPr>
          <w:szCs w:val="24"/>
        </w:rPr>
        <w:t xml:space="preserve"> 11. </w:t>
      </w:r>
      <w:proofErr w:type="spellStart"/>
      <w:proofErr w:type="gramStart"/>
      <w:r w:rsidRPr="00AE3CF9">
        <w:rPr>
          <w:szCs w:val="24"/>
        </w:rPr>
        <w:t>овог</w:t>
      </w:r>
      <w:proofErr w:type="spellEnd"/>
      <w:proofErr w:type="gram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члана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именују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три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рец</w:t>
      </w:r>
      <w:r w:rsidR="009D51DD" w:rsidRPr="00AE3CF9">
        <w:rPr>
          <w:szCs w:val="24"/>
          <w:lang w:val="sr-Cyrl-RS"/>
        </w:rPr>
        <w:t>ен</w:t>
      </w:r>
      <w:r w:rsidRPr="00AE3CF9">
        <w:rPr>
          <w:szCs w:val="24"/>
        </w:rPr>
        <w:t>зента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из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одговарајуће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области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са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листе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реце</w:t>
      </w:r>
      <w:proofErr w:type="spellEnd"/>
      <w:r w:rsidR="009D51DD" w:rsidRPr="00AE3CF9">
        <w:rPr>
          <w:szCs w:val="24"/>
          <w:lang w:val="sr-Cyrl-RS"/>
        </w:rPr>
        <w:t>н</w:t>
      </w:r>
      <w:proofErr w:type="spellStart"/>
      <w:r w:rsidRPr="00AE3CF9">
        <w:rPr>
          <w:szCs w:val="24"/>
        </w:rPr>
        <w:t>зената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коју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је</w:t>
      </w:r>
      <w:proofErr w:type="spellEnd"/>
      <w:r w:rsidRPr="00AE3CF9">
        <w:rPr>
          <w:szCs w:val="24"/>
        </w:rPr>
        <w:t xml:space="preserve"> </w:t>
      </w:r>
      <w:proofErr w:type="spellStart"/>
      <w:r w:rsidRPr="00AE3CF9">
        <w:rPr>
          <w:szCs w:val="24"/>
        </w:rPr>
        <w:t>утврди</w:t>
      </w:r>
      <w:proofErr w:type="spellEnd"/>
      <w:r w:rsidRPr="00AE3CF9">
        <w:rPr>
          <w:szCs w:val="24"/>
          <w:lang w:val="sr-Cyrl-RS"/>
        </w:rPr>
        <w:t>о Национални савет.”</w:t>
      </w:r>
    </w:p>
    <w:p w:rsidR="004D003A" w:rsidRPr="00AE3CF9" w:rsidRDefault="004D003A" w:rsidP="004D003A">
      <w:pPr>
        <w:pStyle w:val="Bezrazmaka"/>
        <w:spacing w:line="276" w:lineRule="auto"/>
        <w:ind w:firstLine="708"/>
        <w:jc w:val="both"/>
        <w:rPr>
          <w:szCs w:val="24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062FA2" w:rsidRPr="00AE3CF9" w:rsidRDefault="00062FA2" w:rsidP="004D003A">
      <w:pPr>
        <w:pStyle w:val="Bezrazmaka"/>
        <w:spacing w:line="276" w:lineRule="auto"/>
        <w:ind w:firstLine="708"/>
        <w:jc w:val="both"/>
        <w:rPr>
          <w:szCs w:val="24"/>
          <w:lang w:val="sr-Cyrl-RS"/>
        </w:rPr>
      </w:pPr>
    </w:p>
    <w:p w:rsidR="00313013" w:rsidRPr="00AE3CF9" w:rsidRDefault="00313013" w:rsidP="00313013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VIII</w:t>
      </w:r>
    </w:p>
    <w:p w:rsidR="00313013" w:rsidRPr="00AE3CF9" w:rsidRDefault="00313013" w:rsidP="00313013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</w:r>
      <w:r w:rsidR="002E627C" w:rsidRPr="00AE3CF9">
        <w:rPr>
          <w:szCs w:val="24"/>
          <w:lang w:val="sr-Cyrl-RS"/>
        </w:rPr>
        <w:t>Члан</w:t>
      </w:r>
      <w:r w:rsidRPr="00AE3CF9">
        <w:rPr>
          <w:szCs w:val="24"/>
          <w:lang w:val="sr-Cyrl-RS"/>
        </w:rPr>
        <w:t xml:space="preserve"> 2</w:t>
      </w:r>
      <w:r w:rsidR="002E627C" w:rsidRPr="00AE3CF9">
        <w:rPr>
          <w:szCs w:val="24"/>
          <w:lang w:val="sr-Cyrl-RS"/>
        </w:rPr>
        <w:t>7</w:t>
      </w:r>
      <w:r w:rsidRPr="00AE3CF9">
        <w:rPr>
          <w:szCs w:val="24"/>
          <w:lang w:val="sr-Cyrl-RS"/>
        </w:rPr>
        <w:t>. мења се и гласи:</w:t>
      </w:r>
    </w:p>
    <w:p w:rsidR="002E627C" w:rsidRPr="00AE3CF9" w:rsidRDefault="002E627C" w:rsidP="002E627C">
      <w:pPr>
        <w:jc w:val="center"/>
        <w:rPr>
          <w:szCs w:val="24"/>
          <w:lang w:val="sr-Cyrl-RS"/>
        </w:rPr>
      </w:pPr>
      <w:r w:rsidRPr="00AE3CF9">
        <w:rPr>
          <w:szCs w:val="24"/>
          <w:lang w:val="sr-Cyrl-RS"/>
        </w:rPr>
        <w:t>„Члан 27.</w:t>
      </w:r>
    </w:p>
    <w:p w:rsidR="002E627C" w:rsidRPr="00AE3CF9" w:rsidRDefault="002E627C" w:rsidP="002E627C">
      <w:pPr>
        <w:pStyle w:val="Default"/>
        <w:ind w:firstLine="708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Конференција универзитета: </w:t>
      </w:r>
    </w:p>
    <w:p w:rsidR="002E627C" w:rsidRPr="00AE3CF9" w:rsidRDefault="002E627C" w:rsidP="002E627C">
      <w:pPr>
        <w:pStyle w:val="Default"/>
        <w:ind w:firstLine="708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1) разматра питања од заједничког интереса за унапређивање наставно-научне, односно наставно-уметничке делатности на универзитету; </w:t>
      </w:r>
    </w:p>
    <w:p w:rsidR="002E627C" w:rsidRPr="00AE3CF9" w:rsidRDefault="002E627C" w:rsidP="002E627C">
      <w:pPr>
        <w:pStyle w:val="Default"/>
        <w:ind w:firstLine="708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2) усаглашава ставове и координира активности универзитета, посебно у области </w:t>
      </w:r>
      <w:proofErr w:type="spellStart"/>
      <w:r w:rsidRPr="00AE3CF9">
        <w:rPr>
          <w:rFonts w:ascii="Times New Roman" w:hAnsi="Times New Roman" w:cs="Times New Roman"/>
        </w:rPr>
        <w:t>уписне</w:t>
      </w:r>
      <w:proofErr w:type="spellEnd"/>
      <w:r w:rsidRPr="00AE3CF9">
        <w:rPr>
          <w:rFonts w:ascii="Times New Roman" w:hAnsi="Times New Roman" w:cs="Times New Roman"/>
        </w:rPr>
        <w:t xml:space="preserve"> политике; </w:t>
      </w:r>
    </w:p>
    <w:p w:rsidR="002E627C" w:rsidRPr="00AE3CF9" w:rsidRDefault="002E627C" w:rsidP="002E62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>3) даје мишљење о стандардима за оцену квалитета образовног,</w:t>
      </w:r>
      <w:r w:rsidRPr="00AE3CF9">
        <w:rPr>
          <w:rFonts w:ascii="Times New Roman" w:hAnsi="Times New Roman" w:cs="Times New Roman"/>
          <w:lang w:val="sr-Cyrl-RS"/>
        </w:rPr>
        <w:t xml:space="preserve"> </w:t>
      </w:r>
      <w:r w:rsidRPr="00AE3CF9">
        <w:rPr>
          <w:rFonts w:ascii="Times New Roman" w:hAnsi="Times New Roman" w:cs="Times New Roman"/>
        </w:rPr>
        <w:t xml:space="preserve">научноистраживачког, уметничког и стручног рада; </w:t>
      </w:r>
    </w:p>
    <w:p w:rsidR="002E627C" w:rsidRPr="00AE3CF9" w:rsidRDefault="002E627C" w:rsidP="005C69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>4) предлаже кандидат</w:t>
      </w:r>
      <w:r w:rsidR="005C69A4" w:rsidRPr="00AE3CF9">
        <w:rPr>
          <w:rFonts w:ascii="Times New Roman" w:hAnsi="Times New Roman" w:cs="Times New Roman"/>
        </w:rPr>
        <w:t>е за чланове Националног савета</w:t>
      </w:r>
      <w:r w:rsidR="005C69A4" w:rsidRPr="00AE3CF9">
        <w:rPr>
          <w:rFonts w:ascii="Times New Roman" w:hAnsi="Times New Roman" w:cs="Times New Roman"/>
          <w:lang w:val="sr-Cyrl-RS"/>
        </w:rPr>
        <w:t xml:space="preserve"> и</w:t>
      </w:r>
      <w:r w:rsidRPr="00AE3CF9">
        <w:rPr>
          <w:rFonts w:ascii="Times New Roman" w:hAnsi="Times New Roman" w:cs="Times New Roman"/>
        </w:rPr>
        <w:t xml:space="preserve"> управног одбора Националног </w:t>
      </w:r>
      <w:proofErr w:type="spellStart"/>
      <w:r w:rsidRPr="00AE3CF9">
        <w:rPr>
          <w:rFonts w:ascii="Times New Roman" w:hAnsi="Times New Roman" w:cs="Times New Roman"/>
        </w:rPr>
        <w:t>акредитационог</w:t>
      </w:r>
      <w:proofErr w:type="spellEnd"/>
      <w:r w:rsidRPr="00AE3CF9">
        <w:rPr>
          <w:rFonts w:ascii="Times New Roman" w:hAnsi="Times New Roman" w:cs="Times New Roman"/>
        </w:rPr>
        <w:t xml:space="preserve"> тела; </w:t>
      </w:r>
    </w:p>
    <w:p w:rsidR="002E627C" w:rsidRPr="00AE3CF9" w:rsidRDefault="002E627C" w:rsidP="005C69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5) предлаже листу стручних, академских, научних, односно уметничких назива из одговарајућих области, скраћеница и опис квалификације тих назива; </w:t>
      </w:r>
    </w:p>
    <w:p w:rsidR="002E627C" w:rsidRPr="00AE3CF9" w:rsidRDefault="002E627C" w:rsidP="005C69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lastRenderedPageBreak/>
        <w:t xml:space="preserve">6) предлаже мере ради унапређивања материјалног положаја универзитета и стандарда студената; </w:t>
      </w:r>
    </w:p>
    <w:p w:rsidR="002E627C" w:rsidRPr="00AE3CF9" w:rsidRDefault="002E627C" w:rsidP="005C69A4">
      <w:pPr>
        <w:pStyle w:val="Default"/>
        <w:ind w:firstLine="708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>7) разматра и друга питања од заједничког интереса за универзи</w:t>
      </w:r>
      <w:r w:rsidR="00DB7606" w:rsidRPr="00AE3CF9">
        <w:rPr>
          <w:rFonts w:ascii="Times New Roman" w:hAnsi="Times New Roman" w:cs="Times New Roman"/>
        </w:rPr>
        <w:t>тете, у складу са овим законом.”</w:t>
      </w:r>
    </w:p>
    <w:p w:rsidR="00216ADA" w:rsidRPr="00AE3CF9" w:rsidRDefault="00216ADA" w:rsidP="005C69A4">
      <w:pPr>
        <w:pStyle w:val="Default"/>
        <w:ind w:firstLine="708"/>
        <w:rPr>
          <w:rFonts w:ascii="Times New Roman" w:hAnsi="Times New Roman" w:cs="Times New Roman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062FA2" w:rsidRPr="00AE3CF9" w:rsidRDefault="00062FA2" w:rsidP="005C69A4">
      <w:pPr>
        <w:pStyle w:val="Default"/>
        <w:ind w:firstLine="708"/>
        <w:rPr>
          <w:rFonts w:ascii="Times New Roman" w:hAnsi="Times New Roman" w:cs="Times New Roman"/>
          <w:lang w:val="sr-Cyrl-RS"/>
        </w:rPr>
      </w:pPr>
    </w:p>
    <w:p w:rsidR="001B5899" w:rsidRPr="00AE3CF9" w:rsidRDefault="001B5899" w:rsidP="001B5899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Pr="00AE3CF9">
        <w:rPr>
          <w:b/>
          <w:szCs w:val="24"/>
          <w:lang w:val="sr-Latn-RS"/>
        </w:rPr>
        <w:t xml:space="preserve"> IX</w:t>
      </w:r>
    </w:p>
    <w:p w:rsidR="001B5899" w:rsidRPr="00AE3CF9" w:rsidRDefault="001B5899" w:rsidP="001B5899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  <w:t>Члан 29. мења се и гласи:</w:t>
      </w:r>
    </w:p>
    <w:p w:rsidR="001B5899" w:rsidRPr="00AE3CF9" w:rsidRDefault="001B5899" w:rsidP="001B5899">
      <w:pPr>
        <w:jc w:val="center"/>
        <w:rPr>
          <w:szCs w:val="24"/>
          <w:lang w:val="sr-Cyrl-RS"/>
        </w:rPr>
      </w:pPr>
      <w:r w:rsidRPr="00AE3CF9">
        <w:rPr>
          <w:szCs w:val="24"/>
          <w:lang w:val="sr-Cyrl-RS"/>
        </w:rPr>
        <w:t>„Члан 29.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Конференција академија и високих школа: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1) разматра питања од заједничког интереса за унапређивање наставно-стручне, односно наставно-уметничке делатности;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2) усаглашава ставове и координира активности академија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 и високих школа, посебно у области </w:t>
      </w:r>
      <w:proofErr w:type="spellStart"/>
      <w:r w:rsidRPr="00AE3CF9">
        <w:rPr>
          <w:rFonts w:ascii="Times New Roman" w:hAnsi="Times New Roman" w:cs="Times New Roman"/>
        </w:rPr>
        <w:t>уписне</w:t>
      </w:r>
      <w:proofErr w:type="spellEnd"/>
      <w:r w:rsidRPr="00AE3CF9">
        <w:rPr>
          <w:rFonts w:ascii="Times New Roman" w:hAnsi="Times New Roman" w:cs="Times New Roman"/>
        </w:rPr>
        <w:t xml:space="preserve"> политике;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3) даје мишљење о стандардима за оцену квалитета образовног, истраживачког, уметничког и стручног рада;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4) предлаже листу стручних назива из одговарајућих области, скраћеница и опис квалификације тих назива;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>5) предлаже кандидате за чланове Националног савета</w:t>
      </w:r>
      <w:r w:rsidRPr="00AE3CF9">
        <w:rPr>
          <w:rFonts w:ascii="Times New Roman" w:hAnsi="Times New Roman" w:cs="Times New Roman"/>
          <w:lang w:val="sr-Cyrl-RS"/>
        </w:rPr>
        <w:t xml:space="preserve"> и</w:t>
      </w:r>
      <w:r w:rsidRPr="00AE3CF9">
        <w:rPr>
          <w:rFonts w:ascii="Times New Roman" w:hAnsi="Times New Roman" w:cs="Times New Roman"/>
        </w:rPr>
        <w:t xml:space="preserve"> управног одбора Националног </w:t>
      </w:r>
      <w:proofErr w:type="spellStart"/>
      <w:r w:rsidRPr="00AE3CF9">
        <w:rPr>
          <w:rFonts w:ascii="Times New Roman" w:hAnsi="Times New Roman" w:cs="Times New Roman"/>
        </w:rPr>
        <w:t>акредитационог</w:t>
      </w:r>
      <w:proofErr w:type="spellEnd"/>
      <w:r w:rsidRPr="00AE3CF9">
        <w:rPr>
          <w:rFonts w:ascii="Times New Roman" w:hAnsi="Times New Roman" w:cs="Times New Roman"/>
        </w:rPr>
        <w:t xml:space="preserve"> тела;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</w:rPr>
        <w:t xml:space="preserve">6) предлаже мере ради унапређивања материјалног положаја академија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 и високих школа и стандарда студената; 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7) разматра и друга питања од заједничког интереса за високе школе, академије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 и високе школе </w:t>
      </w:r>
      <w:proofErr w:type="spellStart"/>
      <w:r w:rsidRPr="00AE3CF9">
        <w:rPr>
          <w:rFonts w:ascii="Times New Roman" w:hAnsi="Times New Roman" w:cs="Times New Roman"/>
        </w:rPr>
        <w:t>струковних</w:t>
      </w:r>
      <w:proofErr w:type="spellEnd"/>
      <w:r w:rsidRPr="00AE3CF9">
        <w:rPr>
          <w:rFonts w:ascii="Times New Roman" w:hAnsi="Times New Roman" w:cs="Times New Roman"/>
        </w:rPr>
        <w:t xml:space="preserve"> студија, у складу са овим законом.”</w:t>
      </w:r>
    </w:p>
    <w:p w:rsidR="001B5899" w:rsidRPr="00AE3CF9" w:rsidRDefault="001B5899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1B5899" w:rsidRPr="00AE3CF9" w:rsidRDefault="001B5899" w:rsidP="001B5899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1B5899" w:rsidRPr="00AE3CF9" w:rsidRDefault="001B5899" w:rsidP="001B5899">
      <w:pPr>
        <w:ind w:firstLine="708"/>
        <w:jc w:val="both"/>
        <w:rPr>
          <w:szCs w:val="24"/>
          <w:lang w:val="sr-Latn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1B5899" w:rsidRPr="00AE3CF9" w:rsidRDefault="001B5899" w:rsidP="00216ADA">
      <w:pPr>
        <w:jc w:val="center"/>
        <w:rPr>
          <w:b/>
          <w:szCs w:val="24"/>
        </w:rPr>
      </w:pPr>
    </w:p>
    <w:p w:rsidR="00216ADA" w:rsidRPr="00AE3CF9" w:rsidRDefault="00216ADA" w:rsidP="00216ADA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1B5899" w:rsidRPr="00AE3CF9">
        <w:rPr>
          <w:b/>
          <w:szCs w:val="24"/>
          <w:lang w:val="sr-Latn-RS"/>
        </w:rPr>
        <w:t xml:space="preserve"> </w:t>
      </w:r>
      <w:r w:rsidR="00062FA2" w:rsidRPr="00AE3CF9">
        <w:rPr>
          <w:b/>
          <w:szCs w:val="24"/>
          <w:lang w:val="sr-Latn-RS"/>
        </w:rPr>
        <w:t>X</w:t>
      </w:r>
    </w:p>
    <w:p w:rsidR="00A47A83" w:rsidRPr="00AE3CF9" w:rsidRDefault="00216ADA" w:rsidP="00216ADA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</w:r>
      <w:r w:rsidR="00A47A83" w:rsidRPr="00AE3CF9">
        <w:rPr>
          <w:szCs w:val="24"/>
          <w:lang w:val="sr-Cyrl-RS"/>
        </w:rPr>
        <w:t>У ч</w:t>
      </w:r>
      <w:r w:rsidRPr="00AE3CF9">
        <w:rPr>
          <w:szCs w:val="24"/>
          <w:lang w:val="sr-Cyrl-RS"/>
        </w:rPr>
        <w:t>лан</w:t>
      </w:r>
      <w:r w:rsidR="00A47A83" w:rsidRPr="00AE3CF9">
        <w:rPr>
          <w:szCs w:val="24"/>
          <w:lang w:val="sr-Cyrl-RS"/>
        </w:rPr>
        <w:t>у 31</w:t>
      </w:r>
      <w:r w:rsidRPr="00AE3CF9">
        <w:rPr>
          <w:szCs w:val="24"/>
          <w:lang w:val="sr-Cyrl-RS"/>
        </w:rPr>
        <w:t xml:space="preserve">. </w:t>
      </w:r>
      <w:r w:rsidR="00A47A83" w:rsidRPr="00AE3CF9">
        <w:rPr>
          <w:szCs w:val="24"/>
          <w:lang w:val="sr-Cyrl-RS"/>
        </w:rPr>
        <w:t>став 1. после тачке 8) додаје се нова тачка 8а која гласи:</w:t>
      </w:r>
    </w:p>
    <w:p w:rsidR="00216ADA" w:rsidRPr="00AE3CF9" w:rsidRDefault="00C76561" w:rsidP="00216ADA">
      <w:pPr>
        <w:jc w:val="center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 </w:t>
      </w:r>
      <w:r w:rsidR="00216ADA" w:rsidRPr="00AE3CF9">
        <w:rPr>
          <w:szCs w:val="24"/>
          <w:lang w:val="sr-Cyrl-RS"/>
        </w:rPr>
        <w:t>„</w:t>
      </w:r>
      <w:r w:rsidR="00A47A83" w:rsidRPr="00AE3CF9">
        <w:rPr>
          <w:szCs w:val="24"/>
          <w:lang w:val="sr-Cyrl-RS"/>
        </w:rPr>
        <w:t>8а</w:t>
      </w:r>
      <w:r w:rsidR="00216ADA" w:rsidRPr="00AE3CF9">
        <w:rPr>
          <w:szCs w:val="24"/>
          <w:lang w:val="sr-Cyrl-RS"/>
        </w:rPr>
        <w:t>.</w:t>
      </w:r>
    </w:p>
    <w:p w:rsidR="00A47A83" w:rsidRPr="00AE3CF9" w:rsidRDefault="00A47A83" w:rsidP="00216ADA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  <w:lang w:val="sr-Cyrl-RS"/>
        </w:rPr>
        <w:t>потврђује</w:t>
      </w:r>
      <w:r w:rsidR="00B64FD0" w:rsidRPr="00AE3CF9">
        <w:rPr>
          <w:rFonts w:ascii="Times New Roman" w:hAnsi="Times New Roman" w:cs="Times New Roman"/>
          <w:lang w:val="sr-Cyrl-RS"/>
        </w:rPr>
        <w:t>,</w:t>
      </w:r>
      <w:r w:rsidRPr="00AE3CF9">
        <w:rPr>
          <w:rFonts w:ascii="Times New Roman" w:hAnsi="Times New Roman" w:cs="Times New Roman"/>
          <w:lang w:val="sr-Cyrl-RS"/>
        </w:rPr>
        <w:t xml:space="preserve"> </w:t>
      </w:r>
      <w:r w:rsidR="00B64FD0" w:rsidRPr="00AE3CF9">
        <w:rPr>
          <w:rFonts w:ascii="Times New Roman" w:hAnsi="Times New Roman" w:cs="Times New Roman"/>
          <w:lang w:val="sr-Cyrl-RS"/>
        </w:rPr>
        <w:t>на захтев заинтересованог лица, да је исправа коју је издала високошколска установа  јавна исправа</w:t>
      </w:r>
      <w:r w:rsidRPr="00AE3CF9">
        <w:rPr>
          <w:rFonts w:ascii="Times New Roman" w:hAnsi="Times New Roman" w:cs="Times New Roman"/>
          <w:lang w:val="sr-Cyrl-RS"/>
        </w:rPr>
        <w:t>“.</w:t>
      </w:r>
    </w:p>
    <w:p w:rsidR="00A47A83" w:rsidRPr="00AE3CF9" w:rsidRDefault="00A47A83" w:rsidP="00216ADA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A47A83" w:rsidRPr="00AE3CF9" w:rsidRDefault="00A47A83" w:rsidP="00A47A83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A47A83" w:rsidRPr="00AE3CF9" w:rsidRDefault="00A47A83" w:rsidP="001B5899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  <w:lang w:val="sr-Cyrl-RS"/>
        </w:rPr>
        <w:lastRenderedPageBreak/>
        <w:t xml:space="preserve">Предлогом </w:t>
      </w:r>
      <w:proofErr w:type="spellStart"/>
      <w:r w:rsidRPr="00AE3CF9">
        <w:rPr>
          <w:rFonts w:ascii="Times New Roman" w:hAnsi="Times New Roman" w:cs="Times New Roman"/>
          <w:lang w:val="sr-Cyrl-RS"/>
        </w:rPr>
        <w:t>ам</w:t>
      </w:r>
      <w:proofErr w:type="spellEnd"/>
      <w:r w:rsidR="001B5899" w:rsidRPr="00AE3CF9">
        <w:rPr>
          <w:rFonts w:ascii="Times New Roman" w:hAnsi="Times New Roman" w:cs="Times New Roman"/>
          <w:lang w:val="en-US"/>
        </w:rPr>
        <w:t>a</w:t>
      </w:r>
      <w:proofErr w:type="spellStart"/>
      <w:r w:rsidR="001B5899" w:rsidRPr="00AE3CF9">
        <w:rPr>
          <w:rFonts w:ascii="Times New Roman" w:hAnsi="Times New Roman" w:cs="Times New Roman"/>
          <w:lang w:val="sr-Cyrl-RS"/>
        </w:rPr>
        <w:t>ндмана</w:t>
      </w:r>
      <w:proofErr w:type="spellEnd"/>
      <w:r w:rsidR="001B5899" w:rsidRPr="00AE3CF9">
        <w:rPr>
          <w:rFonts w:ascii="Times New Roman" w:hAnsi="Times New Roman" w:cs="Times New Roman"/>
          <w:lang w:val="sr-Cyrl-RS"/>
        </w:rPr>
        <w:t xml:space="preserve"> допуњују се одредбе о</w:t>
      </w:r>
      <w:r w:rsidR="001B5899" w:rsidRPr="00AE3CF9">
        <w:rPr>
          <w:rFonts w:ascii="Times New Roman" w:hAnsi="Times New Roman" w:cs="Times New Roman"/>
          <w:lang w:val="en-US"/>
        </w:rPr>
        <w:t xml:space="preserve"> </w:t>
      </w:r>
      <w:r w:rsidRPr="00AE3CF9">
        <w:rPr>
          <w:rFonts w:ascii="Times New Roman" w:hAnsi="Times New Roman" w:cs="Times New Roman"/>
          <w:lang w:val="sr-Cyrl-RS"/>
        </w:rPr>
        <w:t>овлашћењима Министарства, у делу који се односи на верификацију јавн</w:t>
      </w:r>
      <w:r w:rsidR="001B5899" w:rsidRPr="00AE3CF9">
        <w:rPr>
          <w:rFonts w:ascii="Times New Roman" w:hAnsi="Times New Roman" w:cs="Times New Roman"/>
          <w:lang w:val="sr-Cyrl-RS"/>
        </w:rPr>
        <w:t xml:space="preserve">их </w:t>
      </w:r>
      <w:r w:rsidRPr="00AE3CF9">
        <w:rPr>
          <w:rFonts w:ascii="Times New Roman" w:hAnsi="Times New Roman" w:cs="Times New Roman"/>
          <w:lang w:val="sr-Cyrl-RS"/>
        </w:rPr>
        <w:t>исправа које издају високошколске установе и то на захтев заинтересованих лица-издавање потврде да је исп</w:t>
      </w:r>
      <w:r w:rsidR="001B5899" w:rsidRPr="00AE3CF9">
        <w:rPr>
          <w:rFonts w:ascii="Times New Roman" w:hAnsi="Times New Roman" w:cs="Times New Roman"/>
          <w:lang w:val="sr-Cyrl-RS"/>
        </w:rPr>
        <w:t>рава издата за то</w:t>
      </w:r>
      <w:r w:rsidRPr="00AE3CF9">
        <w:rPr>
          <w:rFonts w:ascii="Times New Roman" w:hAnsi="Times New Roman" w:cs="Times New Roman"/>
          <w:lang w:val="sr-Cyrl-RS"/>
        </w:rPr>
        <w:t xml:space="preserve"> овлашћена високошколска установа, водећи рачуна о садржини чл. 125-127.</w:t>
      </w:r>
      <w:r w:rsidR="001B5899" w:rsidRPr="00AE3CF9">
        <w:rPr>
          <w:rFonts w:ascii="Times New Roman" w:hAnsi="Times New Roman" w:cs="Times New Roman"/>
          <w:lang w:val="sr-Cyrl-RS"/>
        </w:rPr>
        <w:t xml:space="preserve"> </w:t>
      </w:r>
      <w:r w:rsidRPr="00AE3CF9">
        <w:rPr>
          <w:rFonts w:ascii="Times New Roman" w:hAnsi="Times New Roman" w:cs="Times New Roman"/>
          <w:lang w:val="sr-Cyrl-RS"/>
        </w:rPr>
        <w:t>Предлог</w:t>
      </w:r>
      <w:r w:rsidR="001B5899" w:rsidRPr="00AE3CF9">
        <w:rPr>
          <w:rFonts w:ascii="Times New Roman" w:hAnsi="Times New Roman" w:cs="Times New Roman"/>
          <w:lang w:val="sr-Cyrl-RS"/>
        </w:rPr>
        <w:t>а</w:t>
      </w:r>
      <w:r w:rsidRPr="00AE3CF9">
        <w:rPr>
          <w:rFonts w:ascii="Times New Roman" w:hAnsi="Times New Roman" w:cs="Times New Roman"/>
          <w:lang w:val="sr-Cyrl-RS"/>
        </w:rPr>
        <w:t xml:space="preserve"> закона. На овај начин</w:t>
      </w:r>
      <w:r w:rsidR="001B5899" w:rsidRPr="00AE3CF9">
        <w:rPr>
          <w:rFonts w:ascii="Times New Roman" w:hAnsi="Times New Roman" w:cs="Times New Roman"/>
          <w:lang w:val="sr-Cyrl-RS"/>
        </w:rPr>
        <w:t xml:space="preserve"> </w:t>
      </w:r>
      <w:r w:rsidRPr="00AE3CF9">
        <w:rPr>
          <w:rFonts w:ascii="Times New Roman" w:hAnsi="Times New Roman" w:cs="Times New Roman"/>
          <w:lang w:val="sr-Cyrl-RS"/>
        </w:rPr>
        <w:t>попуњава се прав</w:t>
      </w:r>
      <w:r w:rsidR="001B5899" w:rsidRPr="00AE3CF9">
        <w:rPr>
          <w:rFonts w:ascii="Times New Roman" w:hAnsi="Times New Roman" w:cs="Times New Roman"/>
          <w:lang w:val="sr-Cyrl-RS"/>
        </w:rPr>
        <w:t>на празнина која постоји у важећ</w:t>
      </w:r>
      <w:r w:rsidRPr="00AE3CF9">
        <w:rPr>
          <w:rFonts w:ascii="Times New Roman" w:hAnsi="Times New Roman" w:cs="Times New Roman"/>
          <w:lang w:val="sr-Cyrl-RS"/>
        </w:rPr>
        <w:t>им</w:t>
      </w:r>
      <w:r w:rsidR="001B5899" w:rsidRPr="00AE3CF9">
        <w:rPr>
          <w:rFonts w:ascii="Times New Roman" w:hAnsi="Times New Roman" w:cs="Times New Roman"/>
          <w:lang w:val="sr-Cyrl-RS"/>
        </w:rPr>
        <w:t xml:space="preserve"> </w:t>
      </w:r>
      <w:r w:rsidRPr="00AE3CF9">
        <w:rPr>
          <w:rFonts w:ascii="Times New Roman" w:hAnsi="Times New Roman" w:cs="Times New Roman"/>
          <w:lang w:val="sr-Cyrl-RS"/>
        </w:rPr>
        <w:t>прописима, а није обухваћена ни Предлогом закона.</w:t>
      </w:r>
    </w:p>
    <w:p w:rsidR="00A47A83" w:rsidRPr="00AE3CF9" w:rsidRDefault="00A47A83" w:rsidP="00216ADA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062FA2" w:rsidRPr="00AE3CF9" w:rsidRDefault="00062FA2" w:rsidP="00216ADA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935B8C" w:rsidRPr="00AE3CF9" w:rsidRDefault="00935B8C" w:rsidP="00935B8C">
      <w:pPr>
        <w:jc w:val="center"/>
        <w:rPr>
          <w:b/>
          <w:szCs w:val="24"/>
          <w:lang w:val="sr-Latn-RS"/>
        </w:rPr>
      </w:pPr>
      <w:r w:rsidRPr="00AE3CF9">
        <w:rPr>
          <w:b/>
          <w:szCs w:val="24"/>
          <w:lang w:val="sr-Cyrl-RS"/>
        </w:rPr>
        <w:t>АМАНДМАН</w:t>
      </w:r>
      <w:r w:rsidR="00062FA2" w:rsidRPr="00AE3CF9">
        <w:rPr>
          <w:b/>
          <w:szCs w:val="24"/>
          <w:lang w:val="sr-Latn-RS"/>
        </w:rPr>
        <w:t xml:space="preserve"> X</w:t>
      </w:r>
      <w:r w:rsidR="00A5723F" w:rsidRPr="00AE3CF9">
        <w:rPr>
          <w:b/>
          <w:szCs w:val="24"/>
          <w:lang w:val="sr-Latn-RS"/>
        </w:rPr>
        <w:t>I</w:t>
      </w:r>
    </w:p>
    <w:p w:rsidR="00935B8C" w:rsidRPr="00AE3CF9" w:rsidRDefault="00935B8C" w:rsidP="00935B8C">
      <w:pPr>
        <w:rPr>
          <w:szCs w:val="24"/>
          <w:lang w:val="sr-Cyrl-RS"/>
        </w:rPr>
      </w:pPr>
      <w:r w:rsidRPr="00AE3CF9">
        <w:rPr>
          <w:szCs w:val="24"/>
          <w:lang w:val="sr-Cyrl-RS"/>
        </w:rPr>
        <w:tab/>
      </w:r>
      <w:r w:rsidR="003F7B96" w:rsidRPr="00AE3CF9">
        <w:rPr>
          <w:szCs w:val="24"/>
          <w:lang w:val="sr-Cyrl-RS"/>
        </w:rPr>
        <w:t>У ч</w:t>
      </w:r>
      <w:r w:rsidRPr="00AE3CF9">
        <w:rPr>
          <w:szCs w:val="24"/>
          <w:lang w:val="sr-Cyrl-RS"/>
        </w:rPr>
        <w:t>лан</w:t>
      </w:r>
      <w:r w:rsidR="003F7B96" w:rsidRPr="00AE3CF9">
        <w:rPr>
          <w:szCs w:val="24"/>
          <w:lang w:val="sr-Cyrl-RS"/>
        </w:rPr>
        <w:t>у</w:t>
      </w:r>
      <w:r w:rsidRPr="00AE3CF9">
        <w:rPr>
          <w:szCs w:val="24"/>
          <w:lang w:val="sr-Cyrl-RS"/>
        </w:rPr>
        <w:t xml:space="preserve"> </w:t>
      </w:r>
      <w:r w:rsidR="003F7B96" w:rsidRPr="00AE3CF9">
        <w:rPr>
          <w:szCs w:val="24"/>
          <w:lang w:val="sr-Cyrl-RS"/>
        </w:rPr>
        <w:t>150</w:t>
      </w:r>
      <w:r w:rsidRPr="00AE3CF9">
        <w:rPr>
          <w:szCs w:val="24"/>
          <w:lang w:val="sr-Cyrl-RS"/>
        </w:rPr>
        <w:t xml:space="preserve">. </w:t>
      </w:r>
      <w:r w:rsidR="003F7B96" w:rsidRPr="00AE3CF9">
        <w:rPr>
          <w:szCs w:val="24"/>
          <w:lang w:val="sr-Cyrl-RS"/>
        </w:rPr>
        <w:t>ст. 4-7. мењају се и гласе</w:t>
      </w:r>
      <w:r w:rsidRPr="00AE3CF9">
        <w:rPr>
          <w:szCs w:val="24"/>
          <w:lang w:val="sr-Cyrl-RS"/>
        </w:rPr>
        <w:t>:</w:t>
      </w:r>
    </w:p>
    <w:p w:rsidR="003F7B96" w:rsidRPr="00AE3CF9" w:rsidRDefault="003F7B96" w:rsidP="003F7B9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  <w:lang w:val="sr-Cyrl-RS"/>
        </w:rPr>
        <w:t>„</w:t>
      </w:r>
      <w:r w:rsidRPr="00AE3CF9">
        <w:rPr>
          <w:rFonts w:ascii="Times New Roman" w:hAnsi="Times New Roman" w:cs="Times New Roman"/>
        </w:rPr>
        <w:t xml:space="preserve">До </w:t>
      </w:r>
      <w:r w:rsidRPr="00AE3CF9">
        <w:rPr>
          <w:rFonts w:ascii="Times New Roman" w:hAnsi="Times New Roman" w:cs="Times New Roman"/>
          <w:lang w:val="sr-Cyrl-RS"/>
        </w:rPr>
        <w:t xml:space="preserve">утврђивања </w:t>
      </w:r>
      <w:r w:rsidRPr="00AE3CF9">
        <w:rPr>
          <w:rFonts w:ascii="Times New Roman" w:hAnsi="Times New Roman" w:cs="Times New Roman"/>
        </w:rPr>
        <w:t xml:space="preserve">листе </w:t>
      </w:r>
      <w:proofErr w:type="spellStart"/>
      <w:r w:rsidRPr="00AE3CF9">
        <w:rPr>
          <w:rFonts w:ascii="Times New Roman" w:hAnsi="Times New Roman" w:cs="Times New Roman"/>
        </w:rPr>
        <w:t>реце</w:t>
      </w:r>
      <w:proofErr w:type="spellEnd"/>
      <w:r w:rsidR="009D51DD" w:rsidRPr="00AE3CF9">
        <w:rPr>
          <w:rFonts w:ascii="Times New Roman" w:hAnsi="Times New Roman" w:cs="Times New Roman"/>
          <w:lang w:val="sr-Cyrl-RS"/>
        </w:rPr>
        <w:t>н</w:t>
      </w:r>
      <w:proofErr w:type="spellStart"/>
      <w:r w:rsidRPr="00AE3CF9">
        <w:rPr>
          <w:rFonts w:ascii="Times New Roman" w:hAnsi="Times New Roman" w:cs="Times New Roman"/>
        </w:rPr>
        <w:t>зената</w:t>
      </w:r>
      <w:proofErr w:type="spellEnd"/>
      <w:r w:rsidRPr="00AE3CF9">
        <w:rPr>
          <w:rFonts w:ascii="Times New Roman" w:hAnsi="Times New Roman" w:cs="Times New Roman"/>
          <w:lang w:val="sr-Cyrl-RS"/>
        </w:rPr>
        <w:t xml:space="preserve"> у складу са одредбама </w:t>
      </w:r>
      <w:r w:rsidRPr="00AE3CF9">
        <w:rPr>
          <w:rFonts w:ascii="Times New Roman" w:hAnsi="Times New Roman" w:cs="Times New Roman"/>
        </w:rPr>
        <w:t>овог закона, Национални савет именова</w:t>
      </w:r>
      <w:r w:rsidRPr="00AE3CF9">
        <w:rPr>
          <w:rFonts w:ascii="Times New Roman" w:hAnsi="Times New Roman" w:cs="Times New Roman"/>
          <w:lang w:val="sr-Cyrl-RS"/>
        </w:rPr>
        <w:t>ће</w:t>
      </w:r>
      <w:r w:rsidRPr="00AE3CF9">
        <w:rPr>
          <w:rFonts w:ascii="Times New Roman" w:hAnsi="Times New Roman" w:cs="Times New Roman"/>
        </w:rPr>
        <w:t xml:space="preserve"> </w:t>
      </w:r>
      <w:r w:rsidR="00237944" w:rsidRPr="00AE3CF9">
        <w:rPr>
          <w:rFonts w:ascii="Times New Roman" w:hAnsi="Times New Roman" w:cs="Times New Roman"/>
          <w:lang w:val="sr-Cyrl-RS"/>
        </w:rPr>
        <w:t>ж</w:t>
      </w:r>
      <w:proofErr w:type="spellStart"/>
      <w:r w:rsidRPr="00AE3CF9">
        <w:rPr>
          <w:rFonts w:ascii="Times New Roman" w:hAnsi="Times New Roman" w:cs="Times New Roman"/>
        </w:rPr>
        <w:t>албену</w:t>
      </w:r>
      <w:proofErr w:type="spellEnd"/>
      <w:r w:rsidRPr="00AE3CF9">
        <w:rPr>
          <w:rFonts w:ascii="Times New Roman" w:hAnsi="Times New Roman" w:cs="Times New Roman"/>
        </w:rPr>
        <w:t xml:space="preserve"> комисију од </w:t>
      </w:r>
      <w:proofErr w:type="spellStart"/>
      <w:r w:rsidRPr="00AE3CF9">
        <w:rPr>
          <w:rFonts w:ascii="Times New Roman" w:hAnsi="Times New Roman" w:cs="Times New Roman"/>
        </w:rPr>
        <w:t>реце</w:t>
      </w:r>
      <w:proofErr w:type="spellEnd"/>
      <w:r w:rsidR="009D51DD" w:rsidRPr="00AE3CF9">
        <w:rPr>
          <w:rFonts w:ascii="Times New Roman" w:hAnsi="Times New Roman" w:cs="Times New Roman"/>
          <w:lang w:val="sr-Cyrl-RS"/>
        </w:rPr>
        <w:t>н</w:t>
      </w:r>
      <w:proofErr w:type="spellStart"/>
      <w:r w:rsidRPr="00AE3CF9">
        <w:rPr>
          <w:rFonts w:ascii="Times New Roman" w:hAnsi="Times New Roman" w:cs="Times New Roman"/>
        </w:rPr>
        <w:t>зената</w:t>
      </w:r>
      <w:proofErr w:type="spellEnd"/>
      <w:r w:rsidRPr="00AE3CF9">
        <w:rPr>
          <w:rFonts w:ascii="Times New Roman" w:hAnsi="Times New Roman" w:cs="Times New Roman"/>
        </w:rPr>
        <w:t xml:space="preserve"> које је именовала Комисија за акредитацију и проверу квалитета до ступања на снагу овог закона. </w:t>
      </w:r>
    </w:p>
    <w:p w:rsidR="003F7B96" w:rsidRPr="00AE3CF9" w:rsidRDefault="003F7B96" w:rsidP="003F7B96">
      <w:pPr>
        <w:pStyle w:val="Default"/>
        <w:rPr>
          <w:rFonts w:ascii="Times New Roman" w:hAnsi="Times New Roman" w:cs="Times New Roman"/>
          <w:lang w:val="sr-Cyrl-RS"/>
        </w:rPr>
      </w:pPr>
    </w:p>
    <w:p w:rsidR="003F7B96" w:rsidRPr="00AE3CF9" w:rsidRDefault="003F7B96" w:rsidP="0023794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3CF9">
        <w:rPr>
          <w:rFonts w:ascii="Times New Roman" w:hAnsi="Times New Roman" w:cs="Times New Roman"/>
          <w:lang w:val="sr-Cyrl-RS"/>
        </w:rPr>
        <w:t xml:space="preserve">Национални савет ће </w:t>
      </w:r>
      <w:r w:rsidRPr="00AE3CF9">
        <w:rPr>
          <w:rFonts w:ascii="Times New Roman" w:hAnsi="Times New Roman" w:cs="Times New Roman"/>
        </w:rPr>
        <w:t xml:space="preserve">расписати јавни позив за попуњавање листе </w:t>
      </w:r>
      <w:proofErr w:type="spellStart"/>
      <w:r w:rsidRPr="00AE3CF9">
        <w:rPr>
          <w:rFonts w:ascii="Times New Roman" w:hAnsi="Times New Roman" w:cs="Times New Roman"/>
        </w:rPr>
        <w:t>реце</w:t>
      </w:r>
      <w:proofErr w:type="spellEnd"/>
      <w:r w:rsidR="009D51DD" w:rsidRPr="00AE3CF9">
        <w:rPr>
          <w:rFonts w:ascii="Times New Roman" w:hAnsi="Times New Roman" w:cs="Times New Roman"/>
          <w:lang w:val="sr-Cyrl-RS"/>
        </w:rPr>
        <w:t>н</w:t>
      </w:r>
      <w:proofErr w:type="spellStart"/>
      <w:r w:rsidRPr="00AE3CF9">
        <w:rPr>
          <w:rFonts w:ascii="Times New Roman" w:hAnsi="Times New Roman" w:cs="Times New Roman"/>
        </w:rPr>
        <w:t>зената</w:t>
      </w:r>
      <w:proofErr w:type="spellEnd"/>
      <w:r w:rsidRPr="00AE3CF9">
        <w:rPr>
          <w:rFonts w:ascii="Times New Roman" w:hAnsi="Times New Roman" w:cs="Times New Roman"/>
        </w:rPr>
        <w:t xml:space="preserve"> у року од шест месеци од дана ступања на снагу овог закона. </w:t>
      </w:r>
    </w:p>
    <w:p w:rsidR="003F7B96" w:rsidRPr="00AE3CF9" w:rsidRDefault="003F7B96" w:rsidP="003F7B96">
      <w:pPr>
        <w:pStyle w:val="Default"/>
        <w:rPr>
          <w:rFonts w:ascii="Times New Roman" w:hAnsi="Times New Roman" w:cs="Times New Roman"/>
          <w:lang w:val="sr-Cyrl-RS"/>
        </w:rPr>
      </w:pPr>
    </w:p>
    <w:p w:rsidR="003F7B96" w:rsidRPr="00AE3CF9" w:rsidRDefault="003F7B96" w:rsidP="00237944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Започети поступци за признавање стране високошколске исправе, односно вредновања страног студијског програма према прописима који су важили до ступања на снагу овог закона, окончаће се по тим прописима. </w:t>
      </w:r>
    </w:p>
    <w:p w:rsidR="003F7B96" w:rsidRPr="00AE3CF9" w:rsidRDefault="003F7B96" w:rsidP="003F7B96">
      <w:pPr>
        <w:pStyle w:val="Default"/>
        <w:ind w:firstLine="708"/>
        <w:rPr>
          <w:rFonts w:ascii="Times New Roman" w:hAnsi="Times New Roman" w:cs="Times New Roman"/>
          <w:lang w:val="sr-Cyrl-RS"/>
        </w:rPr>
      </w:pPr>
    </w:p>
    <w:p w:rsidR="00935B8C" w:rsidRPr="00AE3CF9" w:rsidRDefault="003F7B96" w:rsidP="003F7B96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AE3CF9">
        <w:rPr>
          <w:rFonts w:ascii="Times New Roman" w:hAnsi="Times New Roman" w:cs="Times New Roman"/>
        </w:rPr>
        <w:t xml:space="preserve">До именовања рецензената у складу са </w:t>
      </w:r>
      <w:r w:rsidRPr="00AE3CF9">
        <w:rPr>
          <w:rFonts w:ascii="Times New Roman" w:hAnsi="Times New Roman" w:cs="Times New Roman"/>
          <w:lang w:val="sr-Cyrl-RS"/>
        </w:rPr>
        <w:t xml:space="preserve"> одредбама </w:t>
      </w:r>
      <w:r w:rsidRPr="00AE3CF9">
        <w:rPr>
          <w:rFonts w:ascii="Times New Roman" w:hAnsi="Times New Roman" w:cs="Times New Roman"/>
        </w:rPr>
        <w:t xml:space="preserve">овог закона, за потребе давања стручног мишљења у поступку првог вредновања страног студијског програма ради запошљавања, министар ће образовати комисију од најмање три рецензента са листе </w:t>
      </w:r>
      <w:proofErr w:type="spellStart"/>
      <w:r w:rsidRPr="00AE3CF9">
        <w:rPr>
          <w:rFonts w:ascii="Times New Roman" w:hAnsi="Times New Roman" w:cs="Times New Roman"/>
        </w:rPr>
        <w:t>реце</w:t>
      </w:r>
      <w:proofErr w:type="spellEnd"/>
      <w:r w:rsidR="009D51DD" w:rsidRPr="00AE3CF9">
        <w:rPr>
          <w:rFonts w:ascii="Times New Roman" w:hAnsi="Times New Roman" w:cs="Times New Roman"/>
          <w:lang w:val="sr-Cyrl-RS"/>
        </w:rPr>
        <w:t>н</w:t>
      </w:r>
      <w:proofErr w:type="spellStart"/>
      <w:r w:rsidRPr="00AE3CF9">
        <w:rPr>
          <w:rFonts w:ascii="Times New Roman" w:hAnsi="Times New Roman" w:cs="Times New Roman"/>
        </w:rPr>
        <w:t>зената</w:t>
      </w:r>
      <w:proofErr w:type="spellEnd"/>
      <w:r w:rsidRPr="00AE3CF9">
        <w:rPr>
          <w:rFonts w:ascii="Times New Roman" w:hAnsi="Times New Roman" w:cs="Times New Roman"/>
        </w:rPr>
        <w:t xml:space="preserve"> коју је именовала Конференција универзитета до ступања на снагу овог закона.”</w:t>
      </w:r>
    </w:p>
    <w:p w:rsidR="00062FA2" w:rsidRPr="00AE3CF9" w:rsidRDefault="00062FA2" w:rsidP="003F7B96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062FA2" w:rsidRPr="00AE3CF9" w:rsidRDefault="00062FA2" w:rsidP="00062FA2">
      <w:pPr>
        <w:spacing w:line="240" w:lineRule="auto"/>
        <w:jc w:val="center"/>
        <w:rPr>
          <w:b/>
          <w:szCs w:val="24"/>
          <w:lang w:val="sr-Cyrl-RS"/>
        </w:rPr>
      </w:pPr>
      <w:r w:rsidRPr="00AE3CF9">
        <w:rPr>
          <w:b/>
          <w:szCs w:val="24"/>
          <w:lang w:val="sr-Cyrl-RS"/>
        </w:rPr>
        <w:t>О б р а з л о ж е њ е</w:t>
      </w:r>
    </w:p>
    <w:p w:rsidR="00062FA2" w:rsidRPr="00AE3CF9" w:rsidRDefault="00062FA2" w:rsidP="00062FA2">
      <w:pPr>
        <w:ind w:firstLine="708"/>
        <w:jc w:val="both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Овај амандман у складу је са изменама које су предложене и образложене у Амандману </w:t>
      </w:r>
      <w:r w:rsidRPr="00AE3CF9">
        <w:rPr>
          <w:szCs w:val="24"/>
          <w:lang w:val="sr-Latn-RS"/>
        </w:rPr>
        <w:t>I.</w:t>
      </w:r>
    </w:p>
    <w:p w:rsidR="00C757D8" w:rsidRPr="00AE3CF9" w:rsidRDefault="00C757D8" w:rsidP="00062FA2">
      <w:pPr>
        <w:ind w:firstLine="708"/>
        <w:jc w:val="both"/>
        <w:rPr>
          <w:szCs w:val="24"/>
          <w:lang w:val="sr-Cyrl-RS"/>
        </w:rPr>
      </w:pPr>
    </w:p>
    <w:p w:rsidR="001A07E8" w:rsidRPr="00AE3CF9" w:rsidRDefault="001A07E8" w:rsidP="00062FA2">
      <w:pPr>
        <w:ind w:firstLine="708"/>
        <w:jc w:val="both"/>
        <w:rPr>
          <w:szCs w:val="24"/>
          <w:lang w:val="sr-Cyrl-RS"/>
        </w:rPr>
      </w:pPr>
    </w:p>
    <w:p w:rsidR="00C76561" w:rsidRPr="00AE3CF9" w:rsidRDefault="00C76561" w:rsidP="00C76561">
      <w:pPr>
        <w:ind w:firstLine="708"/>
        <w:jc w:val="center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                                                                                                           ПРЕДСЕДНИК</w:t>
      </w:r>
    </w:p>
    <w:p w:rsidR="00C76561" w:rsidRPr="00AE3CF9" w:rsidRDefault="00C76561" w:rsidP="00C76561">
      <w:pPr>
        <w:ind w:firstLine="708"/>
        <w:jc w:val="right"/>
        <w:rPr>
          <w:szCs w:val="24"/>
          <w:lang w:val="sr-Cyrl-RS"/>
        </w:rPr>
      </w:pPr>
      <w:r w:rsidRPr="00AE3CF9">
        <w:rPr>
          <w:szCs w:val="24"/>
          <w:lang w:val="sr-Cyrl-RS"/>
        </w:rPr>
        <w:t xml:space="preserve">   </w:t>
      </w:r>
      <w:proofErr w:type="spellStart"/>
      <w:r w:rsidRPr="00AE3CF9">
        <w:rPr>
          <w:szCs w:val="24"/>
          <w:lang w:val="sr-Cyrl-RS"/>
        </w:rPr>
        <w:t>Муамер</w:t>
      </w:r>
      <w:proofErr w:type="spellEnd"/>
      <w:r w:rsidRPr="00AE3CF9">
        <w:rPr>
          <w:szCs w:val="24"/>
          <w:lang w:val="sr-Cyrl-RS"/>
        </w:rPr>
        <w:t xml:space="preserve"> </w:t>
      </w:r>
      <w:proofErr w:type="spellStart"/>
      <w:r w:rsidRPr="00AE3CF9">
        <w:rPr>
          <w:szCs w:val="24"/>
          <w:lang w:val="sr-Cyrl-RS"/>
        </w:rPr>
        <w:t>Зукорлић</w:t>
      </w:r>
      <w:proofErr w:type="spellEnd"/>
    </w:p>
    <w:sectPr w:rsidR="00C76561" w:rsidRPr="00AE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176"/>
    <w:multiLevelType w:val="hybridMultilevel"/>
    <w:tmpl w:val="A7E2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8"/>
    <w:rsid w:val="000166EF"/>
    <w:rsid w:val="00062FA2"/>
    <w:rsid w:val="00083915"/>
    <w:rsid w:val="00086A4F"/>
    <w:rsid w:val="00144D59"/>
    <w:rsid w:val="001750A7"/>
    <w:rsid w:val="001A07E8"/>
    <w:rsid w:val="001B5899"/>
    <w:rsid w:val="001E43CA"/>
    <w:rsid w:val="00216ADA"/>
    <w:rsid w:val="00237944"/>
    <w:rsid w:val="00265E90"/>
    <w:rsid w:val="002B2497"/>
    <w:rsid w:val="002E44D2"/>
    <w:rsid w:val="002E627C"/>
    <w:rsid w:val="00313013"/>
    <w:rsid w:val="00347F3C"/>
    <w:rsid w:val="003F7B96"/>
    <w:rsid w:val="004D003A"/>
    <w:rsid w:val="004D425E"/>
    <w:rsid w:val="00596EB4"/>
    <w:rsid w:val="005C69A4"/>
    <w:rsid w:val="005E4979"/>
    <w:rsid w:val="0067228E"/>
    <w:rsid w:val="006D027E"/>
    <w:rsid w:val="00742DFE"/>
    <w:rsid w:val="00762C0B"/>
    <w:rsid w:val="007C13DE"/>
    <w:rsid w:val="007D5B45"/>
    <w:rsid w:val="00816415"/>
    <w:rsid w:val="008177BE"/>
    <w:rsid w:val="008419A7"/>
    <w:rsid w:val="00846D55"/>
    <w:rsid w:val="00866091"/>
    <w:rsid w:val="00870038"/>
    <w:rsid w:val="00886BB0"/>
    <w:rsid w:val="008C703B"/>
    <w:rsid w:val="008D1AA1"/>
    <w:rsid w:val="00922DDA"/>
    <w:rsid w:val="00935B8C"/>
    <w:rsid w:val="00984694"/>
    <w:rsid w:val="009A248D"/>
    <w:rsid w:val="009D367C"/>
    <w:rsid w:val="009D51DD"/>
    <w:rsid w:val="009E2D17"/>
    <w:rsid w:val="009F6343"/>
    <w:rsid w:val="00A47A83"/>
    <w:rsid w:val="00A5723F"/>
    <w:rsid w:val="00AD3C16"/>
    <w:rsid w:val="00AE3CF9"/>
    <w:rsid w:val="00B4564F"/>
    <w:rsid w:val="00B64FD0"/>
    <w:rsid w:val="00B7783B"/>
    <w:rsid w:val="00C438F5"/>
    <w:rsid w:val="00C501F8"/>
    <w:rsid w:val="00C7542C"/>
    <w:rsid w:val="00C757D8"/>
    <w:rsid w:val="00C76561"/>
    <w:rsid w:val="00C83139"/>
    <w:rsid w:val="00CC7A8B"/>
    <w:rsid w:val="00CD5F6B"/>
    <w:rsid w:val="00D3489F"/>
    <w:rsid w:val="00D758EF"/>
    <w:rsid w:val="00D76527"/>
    <w:rsid w:val="00D95BDD"/>
    <w:rsid w:val="00DB7606"/>
    <w:rsid w:val="00E23AEB"/>
    <w:rsid w:val="00E778A4"/>
    <w:rsid w:val="00EE5BC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43"/>
    <w:rPr>
      <w:rFonts w:ascii="Times New Roman" w:eastAsia="Calibri" w:hAnsi="Times New Roman" w:cs="Times New Roman"/>
      <w:sz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unhideWhenUsed/>
    <w:rsid w:val="009F6343"/>
    <w:pPr>
      <w:spacing w:after="0" w:line="240" w:lineRule="auto"/>
      <w:jc w:val="both"/>
    </w:pPr>
    <w:rPr>
      <w:rFonts w:eastAsia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9F634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D76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azmaka">
    <w:name w:val="No Spacing"/>
    <w:uiPriority w:val="1"/>
    <w:qFormat/>
    <w:rsid w:val="00596EB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5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5723F"/>
    <w:rPr>
      <w:rFonts w:ascii="Tahoma" w:eastAsia="Calibri" w:hAnsi="Tahoma" w:cs="Tahoma"/>
      <w:sz w:val="16"/>
      <w:szCs w:val="16"/>
      <w:lang w:val="en-US"/>
    </w:rPr>
  </w:style>
  <w:style w:type="paragraph" w:styleId="Pasussalistom">
    <w:name w:val="List Paragraph"/>
    <w:basedOn w:val="Normal"/>
    <w:uiPriority w:val="34"/>
    <w:qFormat/>
    <w:rsid w:val="00EE5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43"/>
    <w:rPr>
      <w:rFonts w:ascii="Times New Roman" w:eastAsia="Calibri" w:hAnsi="Times New Roman" w:cs="Times New Roman"/>
      <w:sz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unhideWhenUsed/>
    <w:rsid w:val="009F6343"/>
    <w:pPr>
      <w:spacing w:after="0" w:line="240" w:lineRule="auto"/>
      <w:jc w:val="both"/>
    </w:pPr>
    <w:rPr>
      <w:rFonts w:eastAsia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9F634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D76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azmaka">
    <w:name w:val="No Spacing"/>
    <w:uiPriority w:val="1"/>
    <w:qFormat/>
    <w:rsid w:val="00596EB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5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5723F"/>
    <w:rPr>
      <w:rFonts w:ascii="Tahoma" w:eastAsia="Calibri" w:hAnsi="Tahoma" w:cs="Tahoma"/>
      <w:sz w:val="16"/>
      <w:szCs w:val="16"/>
      <w:lang w:val="en-US"/>
    </w:rPr>
  </w:style>
  <w:style w:type="paragraph" w:styleId="Pasussalistom">
    <w:name w:val="List Paragraph"/>
    <w:basedOn w:val="Normal"/>
    <w:uiPriority w:val="34"/>
    <w:qFormat/>
    <w:rsid w:val="00EE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A2F9-4D9A-46C9-8B2B-3954057B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Vujovic</dc:creator>
  <cp:lastModifiedBy>Dragomir Petkovic</cp:lastModifiedBy>
  <cp:revision>2</cp:revision>
  <cp:lastPrinted>2017-09-24T14:02:00Z</cp:lastPrinted>
  <dcterms:created xsi:type="dcterms:W3CDTF">2018-04-16T06:42:00Z</dcterms:created>
  <dcterms:modified xsi:type="dcterms:W3CDTF">2018-04-16T06:42:00Z</dcterms:modified>
</cp:coreProperties>
</file>